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85" w:rsidRPr="00AA2C85" w:rsidRDefault="00D35CED" w:rsidP="00D35CED">
      <w:pPr>
        <w:jc w:val="center"/>
      </w:pPr>
      <w:r>
        <w:rPr>
          <w:noProof/>
          <w:lang w:eastAsia="en-GB"/>
        </w:rPr>
        <mc:AlternateContent>
          <mc:Choice Requires="wps">
            <w:drawing>
              <wp:anchor distT="0" distB="0" distL="114300" distR="114300" simplePos="0" relativeHeight="251660288" behindDoc="0" locked="0" layoutInCell="1" allowOverlap="1" wp14:anchorId="3EC33971" wp14:editId="627F8B60">
                <wp:simplePos x="0" y="0"/>
                <wp:positionH relativeFrom="column">
                  <wp:posOffset>257695</wp:posOffset>
                </wp:positionH>
                <wp:positionV relativeFrom="paragraph">
                  <wp:posOffset>1604645</wp:posOffset>
                </wp:positionV>
                <wp:extent cx="6084916" cy="7065818"/>
                <wp:effectExtent l="0" t="0" r="11430" b="20955"/>
                <wp:wrapNone/>
                <wp:docPr id="43" name="Text Box 43"/>
                <wp:cNvGraphicFramePr/>
                <a:graphic xmlns:a="http://schemas.openxmlformats.org/drawingml/2006/main">
                  <a:graphicData uri="http://schemas.microsoft.com/office/word/2010/wordprocessingShape">
                    <wps:wsp>
                      <wps:cNvSpPr txBox="1"/>
                      <wps:spPr>
                        <a:xfrm>
                          <a:off x="0" y="0"/>
                          <a:ext cx="6084916" cy="7065818"/>
                        </a:xfrm>
                        <a:prstGeom prst="horizont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C85" w:rsidRPr="00A16B45" w:rsidRDefault="00AA2C85" w:rsidP="00AA2C85">
                            <w:pPr>
                              <w:spacing w:after="0" w:line="240" w:lineRule="auto"/>
                              <w:jc w:val="center"/>
                              <w:rPr>
                                <w:b/>
                                <w:sz w:val="48"/>
                              </w:rPr>
                            </w:pPr>
                            <w:r w:rsidRPr="00A16B45">
                              <w:rPr>
                                <w:b/>
                                <w:sz w:val="48"/>
                              </w:rPr>
                              <w:t xml:space="preserve">St Monica’s </w:t>
                            </w:r>
                            <w:smartTag w:uri="urn:schemas-microsoft-com:office:smarttags" w:element="place">
                              <w:smartTag w:uri="urn:schemas-microsoft-com:office:smarttags" w:element="PlaceName">
                                <w:r w:rsidRPr="00A16B45">
                                  <w:rPr>
                                    <w:b/>
                                    <w:sz w:val="48"/>
                                  </w:rPr>
                                  <w:t>Catholic</w:t>
                                </w:r>
                              </w:smartTag>
                              <w:r w:rsidRPr="00A16B45">
                                <w:rPr>
                                  <w:b/>
                                  <w:sz w:val="48"/>
                                </w:rPr>
                                <w:t xml:space="preserve"> </w:t>
                              </w:r>
                              <w:smartTag w:uri="urn:schemas-microsoft-com:office:smarttags" w:element="PlaceType">
                                <w:r w:rsidRPr="00A16B45">
                                  <w:rPr>
                                    <w:b/>
                                    <w:sz w:val="48"/>
                                  </w:rPr>
                                  <w:t>Primary School</w:t>
                                </w:r>
                              </w:smartTag>
                            </w:smartTag>
                          </w:p>
                          <w:p w:rsidR="00AA2C85" w:rsidRPr="00A16B45" w:rsidRDefault="00AA2C85" w:rsidP="00AA2C85">
                            <w:pPr>
                              <w:spacing w:after="0" w:line="240" w:lineRule="auto"/>
                              <w:jc w:val="center"/>
                              <w:rPr>
                                <w:b/>
                                <w:sz w:val="40"/>
                                <w:szCs w:val="40"/>
                              </w:rPr>
                            </w:pPr>
                            <w:smartTag w:uri="urn:schemas-microsoft-com:office:smarttags" w:element="address">
                              <w:smartTag w:uri="urn:schemas-microsoft-com:office:smarttags" w:element="Street">
                                <w:r w:rsidRPr="00A16B45">
                                  <w:rPr>
                                    <w:b/>
                                    <w:sz w:val="40"/>
                                    <w:szCs w:val="40"/>
                                  </w:rPr>
                                  <w:t>Hoxton Square</w:t>
                                </w:r>
                              </w:smartTag>
                              <w:r w:rsidRPr="00A16B45">
                                <w:rPr>
                                  <w:b/>
                                  <w:sz w:val="40"/>
                                  <w:szCs w:val="40"/>
                                </w:rPr>
                                <w:t xml:space="preserve">, </w:t>
                              </w:r>
                              <w:smartTag w:uri="urn:schemas-microsoft-com:office:smarttags" w:element="City">
                                <w:r w:rsidRPr="00A16B45">
                                  <w:rPr>
                                    <w:b/>
                                    <w:sz w:val="40"/>
                                    <w:szCs w:val="40"/>
                                  </w:rPr>
                                  <w:t>London</w:t>
                                </w:r>
                              </w:smartTag>
                              <w:r w:rsidRPr="00A16B45">
                                <w:rPr>
                                  <w:b/>
                                  <w:sz w:val="40"/>
                                  <w:szCs w:val="40"/>
                                </w:rPr>
                                <w:t xml:space="preserve"> </w:t>
                              </w:r>
                              <w:smartTag w:uri="urn:schemas-microsoft-com:office:smarttags" w:element="PostalCode">
                                <w:r w:rsidRPr="00A16B45">
                                  <w:rPr>
                                    <w:b/>
                                    <w:sz w:val="40"/>
                                    <w:szCs w:val="40"/>
                                  </w:rPr>
                                  <w:t>N1 6NT</w:t>
                                </w:r>
                              </w:smartTag>
                            </w:smartTag>
                            <w:r w:rsidRPr="00A16B45">
                              <w:rPr>
                                <w:b/>
                                <w:sz w:val="40"/>
                                <w:szCs w:val="40"/>
                              </w:rPr>
                              <w:t>.</w:t>
                            </w:r>
                          </w:p>
                          <w:p w:rsidR="00AA2C85" w:rsidRPr="00A16B45" w:rsidRDefault="00AA2C85" w:rsidP="00AA2C85">
                            <w:pPr>
                              <w:spacing w:after="0" w:line="240" w:lineRule="auto"/>
                              <w:jc w:val="center"/>
                              <w:rPr>
                                <w:b/>
                                <w:sz w:val="40"/>
                                <w:szCs w:val="40"/>
                              </w:rPr>
                            </w:pPr>
                          </w:p>
                          <w:p w:rsidR="00356D9C" w:rsidRDefault="00356D9C" w:rsidP="00AA2C85">
                            <w:pPr>
                              <w:spacing w:after="0" w:line="240" w:lineRule="auto"/>
                              <w:rPr>
                                <w:b/>
                                <w:sz w:val="40"/>
                                <w:szCs w:val="40"/>
                              </w:rPr>
                            </w:pPr>
                          </w:p>
                          <w:p w:rsidR="00A50A06" w:rsidRDefault="00A50A06" w:rsidP="00AA2C85">
                            <w:pPr>
                              <w:spacing w:after="0" w:line="240" w:lineRule="auto"/>
                              <w:rPr>
                                <w:b/>
                                <w:sz w:val="40"/>
                                <w:szCs w:val="40"/>
                              </w:rPr>
                            </w:pPr>
                          </w:p>
                          <w:p w:rsidR="00AA2C85" w:rsidRPr="008B36B4" w:rsidRDefault="00015C8A" w:rsidP="008B36B4">
                            <w:pPr>
                              <w:spacing w:after="0" w:line="240" w:lineRule="auto"/>
                              <w:jc w:val="center"/>
                              <w:rPr>
                                <w:b/>
                                <w:sz w:val="56"/>
                                <w:szCs w:val="56"/>
                              </w:rPr>
                            </w:pPr>
                            <w:r>
                              <w:rPr>
                                <w:b/>
                                <w:sz w:val="56"/>
                                <w:szCs w:val="56"/>
                              </w:rPr>
                              <w:t>Humanities</w:t>
                            </w:r>
                            <w:r w:rsidR="00F8236A" w:rsidRPr="008B36B4">
                              <w:rPr>
                                <w:b/>
                                <w:sz w:val="56"/>
                                <w:szCs w:val="56"/>
                              </w:rPr>
                              <w:t xml:space="preserve"> </w:t>
                            </w:r>
                            <w:r w:rsidR="00A50A06" w:rsidRPr="008B36B4">
                              <w:rPr>
                                <w:b/>
                                <w:sz w:val="56"/>
                                <w:szCs w:val="56"/>
                              </w:rPr>
                              <w:t>Policy</w:t>
                            </w:r>
                          </w:p>
                          <w:p w:rsidR="00AA2C85" w:rsidRPr="00E62C3E" w:rsidRDefault="00AA2C85" w:rsidP="008B36B4">
                            <w:pPr>
                              <w:spacing w:after="0" w:line="240" w:lineRule="auto"/>
                              <w:jc w:val="center"/>
                              <w:rPr>
                                <w:b/>
                                <w:sz w:val="44"/>
                                <w:szCs w:val="44"/>
                              </w:rPr>
                            </w:pPr>
                          </w:p>
                          <w:p w:rsidR="00AA2C85" w:rsidRDefault="008B36B4" w:rsidP="008B36B4">
                            <w:pPr>
                              <w:spacing w:after="0" w:line="240" w:lineRule="auto"/>
                              <w:jc w:val="center"/>
                              <w:rPr>
                                <w:b/>
                                <w:sz w:val="44"/>
                                <w:szCs w:val="44"/>
                              </w:rPr>
                            </w:pPr>
                            <w:r>
                              <w:rPr>
                                <w:b/>
                                <w:sz w:val="44"/>
                                <w:szCs w:val="44"/>
                              </w:rPr>
                              <w:t>Agreed by the Governing Body i</w:t>
                            </w:r>
                            <w:r w:rsidR="00AA2C85" w:rsidRPr="00E62C3E">
                              <w:rPr>
                                <w:b/>
                                <w:sz w:val="44"/>
                                <w:szCs w:val="44"/>
                              </w:rPr>
                              <w:t>n:</w:t>
                            </w:r>
                          </w:p>
                          <w:p w:rsidR="002D3E7A" w:rsidRPr="00E62C3E" w:rsidRDefault="002D3E7A" w:rsidP="008B36B4">
                            <w:pPr>
                              <w:spacing w:after="0" w:line="240" w:lineRule="auto"/>
                              <w:jc w:val="center"/>
                              <w:rPr>
                                <w:b/>
                                <w:sz w:val="44"/>
                                <w:szCs w:val="44"/>
                              </w:rPr>
                            </w:pPr>
                            <w:r>
                              <w:rPr>
                                <w:b/>
                                <w:sz w:val="44"/>
                                <w:szCs w:val="44"/>
                              </w:rPr>
                              <w:t>November 2014</w:t>
                            </w:r>
                          </w:p>
                          <w:p w:rsidR="00AA2C85" w:rsidRPr="00E62C3E" w:rsidRDefault="00AA2C85" w:rsidP="008B36B4">
                            <w:pPr>
                              <w:spacing w:after="0" w:line="240" w:lineRule="auto"/>
                              <w:jc w:val="center"/>
                              <w:rPr>
                                <w:b/>
                                <w:sz w:val="44"/>
                                <w:szCs w:val="44"/>
                              </w:rPr>
                            </w:pPr>
                          </w:p>
                          <w:p w:rsidR="00AA2C85" w:rsidRPr="00E62C3E" w:rsidRDefault="00AA2C85" w:rsidP="008B36B4">
                            <w:pPr>
                              <w:spacing w:after="0" w:line="240" w:lineRule="auto"/>
                              <w:jc w:val="center"/>
                              <w:rPr>
                                <w:b/>
                                <w:sz w:val="44"/>
                                <w:szCs w:val="44"/>
                              </w:rPr>
                            </w:pPr>
                            <w:r w:rsidRPr="00E62C3E">
                              <w:rPr>
                                <w:b/>
                                <w:sz w:val="44"/>
                                <w:szCs w:val="44"/>
                              </w:rPr>
                              <w:t>Review Date:</w:t>
                            </w:r>
                            <w:r w:rsidR="00F8236A">
                              <w:rPr>
                                <w:b/>
                                <w:sz w:val="44"/>
                                <w:szCs w:val="44"/>
                              </w:rPr>
                              <w:t xml:space="preserve"> </w:t>
                            </w:r>
                            <w:r w:rsidR="006472AD">
                              <w:rPr>
                                <w:b/>
                                <w:sz w:val="44"/>
                                <w:szCs w:val="44"/>
                              </w:rPr>
                              <w:t>Octob</w:t>
                            </w:r>
                            <w:r w:rsidR="00476360">
                              <w:rPr>
                                <w:b/>
                                <w:sz w:val="44"/>
                                <w:szCs w:val="44"/>
                              </w:rPr>
                              <w:t>er 2016</w:t>
                            </w:r>
                          </w:p>
                          <w:p w:rsidR="00AA2C85" w:rsidRPr="00E62C3E" w:rsidRDefault="00AA2C85" w:rsidP="008B36B4">
                            <w:pPr>
                              <w:spacing w:after="0" w:line="240" w:lineRule="auto"/>
                              <w:jc w:val="center"/>
                              <w:rPr>
                                <w:b/>
                                <w:sz w:val="44"/>
                                <w:szCs w:val="44"/>
                              </w:rPr>
                            </w:pPr>
                          </w:p>
                          <w:p w:rsidR="00AA2C85" w:rsidRDefault="00AA2C85" w:rsidP="008B36B4">
                            <w:pPr>
                              <w:spacing w:after="0" w:line="240" w:lineRule="auto"/>
                              <w:jc w:val="center"/>
                              <w:rPr>
                                <w:bCs/>
                                <w:sz w:val="44"/>
                                <w:szCs w:val="44"/>
                              </w:rPr>
                            </w:pPr>
                            <w:r w:rsidRPr="00E62C3E">
                              <w:rPr>
                                <w:b/>
                                <w:sz w:val="44"/>
                                <w:szCs w:val="44"/>
                              </w:rPr>
                              <w:t>Person(s) Responsible</w:t>
                            </w:r>
                            <w:r w:rsidRPr="00E62C3E">
                              <w:rPr>
                                <w:bCs/>
                                <w:sz w:val="44"/>
                                <w:szCs w:val="44"/>
                              </w:rPr>
                              <w:t>:</w:t>
                            </w:r>
                          </w:p>
                          <w:p w:rsidR="006E7567" w:rsidRPr="006E7567" w:rsidRDefault="006E7567" w:rsidP="008B36B4">
                            <w:pPr>
                              <w:spacing w:after="0" w:line="240" w:lineRule="auto"/>
                              <w:jc w:val="center"/>
                              <w:rPr>
                                <w:b/>
                                <w:bCs/>
                                <w:sz w:val="44"/>
                                <w:szCs w:val="44"/>
                              </w:rPr>
                            </w:pPr>
                            <w:r w:rsidRPr="006E7567">
                              <w:rPr>
                                <w:b/>
                                <w:bCs/>
                                <w:sz w:val="44"/>
                                <w:szCs w:val="44"/>
                              </w:rPr>
                              <w:t>Humanities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339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43" o:spid="_x0000_s1026" type="#_x0000_t98" style="position:absolute;left:0;text-align:left;margin-left:20.3pt;margin-top:126.35pt;width:479.15pt;height:55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" fillcolor="white [3201]" strokeweight=".5pt">
                <v:textbox>
                  <w:txbxContent>
                    <w:p w:rsidR="00AA2C85" w:rsidRPr="00A16B45" w:rsidRDefault="00AA2C85" w:rsidP="00AA2C85">
                      <w:pPr>
                        <w:spacing w:after="0" w:line="240" w:lineRule="auto"/>
                        <w:jc w:val="center"/>
                        <w:rPr>
                          <w:b/>
                          <w:sz w:val="48"/>
                        </w:rPr>
                      </w:pPr>
                      <w:r w:rsidRPr="00A16B45">
                        <w:rPr>
                          <w:b/>
                          <w:sz w:val="48"/>
                        </w:rPr>
                        <w:t xml:space="preserve">St Monica’s </w:t>
                      </w:r>
                      <w:smartTag w:uri="urn:schemas-microsoft-com:office:smarttags" w:element="place">
                        <w:smartTag w:uri="urn:schemas-microsoft-com:office:smarttags" w:element="PlaceName">
                          <w:r w:rsidRPr="00A16B45">
                            <w:rPr>
                              <w:b/>
                              <w:sz w:val="48"/>
                            </w:rPr>
                            <w:t>Catholic</w:t>
                          </w:r>
                        </w:smartTag>
                        <w:r w:rsidRPr="00A16B45">
                          <w:rPr>
                            <w:b/>
                            <w:sz w:val="48"/>
                          </w:rPr>
                          <w:t xml:space="preserve"> </w:t>
                        </w:r>
                        <w:smartTag w:uri="urn:schemas-microsoft-com:office:smarttags" w:element="PlaceType">
                          <w:r w:rsidRPr="00A16B45">
                            <w:rPr>
                              <w:b/>
                              <w:sz w:val="48"/>
                            </w:rPr>
                            <w:t>Primary School</w:t>
                          </w:r>
                        </w:smartTag>
                      </w:smartTag>
                    </w:p>
                    <w:p w:rsidR="00AA2C85" w:rsidRPr="00A16B45" w:rsidRDefault="00AA2C85" w:rsidP="00AA2C85">
                      <w:pPr>
                        <w:spacing w:after="0" w:line="240" w:lineRule="auto"/>
                        <w:jc w:val="center"/>
                        <w:rPr>
                          <w:b/>
                          <w:sz w:val="40"/>
                          <w:szCs w:val="40"/>
                        </w:rPr>
                      </w:pPr>
                      <w:smartTag w:uri="urn:schemas-microsoft-com:office:smarttags" w:element="address">
                        <w:smartTag w:uri="urn:schemas-microsoft-com:office:smarttags" w:element="Street">
                          <w:r w:rsidRPr="00A16B45">
                            <w:rPr>
                              <w:b/>
                              <w:sz w:val="40"/>
                              <w:szCs w:val="40"/>
                            </w:rPr>
                            <w:t>Hoxton Square</w:t>
                          </w:r>
                        </w:smartTag>
                        <w:r w:rsidRPr="00A16B45">
                          <w:rPr>
                            <w:b/>
                            <w:sz w:val="40"/>
                            <w:szCs w:val="40"/>
                          </w:rPr>
                          <w:t xml:space="preserve">, </w:t>
                        </w:r>
                        <w:smartTag w:uri="urn:schemas-microsoft-com:office:smarttags" w:element="City">
                          <w:r w:rsidRPr="00A16B45">
                            <w:rPr>
                              <w:b/>
                              <w:sz w:val="40"/>
                              <w:szCs w:val="40"/>
                            </w:rPr>
                            <w:t>London</w:t>
                          </w:r>
                        </w:smartTag>
                        <w:r w:rsidRPr="00A16B45">
                          <w:rPr>
                            <w:b/>
                            <w:sz w:val="40"/>
                            <w:szCs w:val="40"/>
                          </w:rPr>
                          <w:t xml:space="preserve"> </w:t>
                        </w:r>
                        <w:smartTag w:uri="urn:schemas-microsoft-com:office:smarttags" w:element="PostalCode">
                          <w:r w:rsidRPr="00A16B45">
                            <w:rPr>
                              <w:b/>
                              <w:sz w:val="40"/>
                              <w:szCs w:val="40"/>
                            </w:rPr>
                            <w:t>N1 6NT</w:t>
                          </w:r>
                        </w:smartTag>
                      </w:smartTag>
                      <w:r w:rsidRPr="00A16B45">
                        <w:rPr>
                          <w:b/>
                          <w:sz w:val="40"/>
                          <w:szCs w:val="40"/>
                        </w:rPr>
                        <w:t>.</w:t>
                      </w:r>
                    </w:p>
                    <w:p w:rsidR="00AA2C85" w:rsidRPr="00A16B45" w:rsidRDefault="00AA2C85" w:rsidP="00AA2C85">
                      <w:pPr>
                        <w:spacing w:after="0" w:line="240" w:lineRule="auto"/>
                        <w:jc w:val="center"/>
                        <w:rPr>
                          <w:b/>
                          <w:sz w:val="40"/>
                          <w:szCs w:val="40"/>
                        </w:rPr>
                      </w:pPr>
                    </w:p>
                    <w:p w:rsidR="00356D9C" w:rsidRDefault="00356D9C" w:rsidP="00AA2C85">
                      <w:pPr>
                        <w:spacing w:after="0" w:line="240" w:lineRule="auto"/>
                        <w:rPr>
                          <w:b/>
                          <w:sz w:val="40"/>
                          <w:szCs w:val="40"/>
                        </w:rPr>
                      </w:pPr>
                    </w:p>
                    <w:p w:rsidR="00A50A06" w:rsidRDefault="00A50A06" w:rsidP="00AA2C85">
                      <w:pPr>
                        <w:spacing w:after="0" w:line="240" w:lineRule="auto"/>
                        <w:rPr>
                          <w:b/>
                          <w:sz w:val="40"/>
                          <w:szCs w:val="40"/>
                        </w:rPr>
                      </w:pPr>
                    </w:p>
                    <w:p w:rsidR="00AA2C85" w:rsidRPr="008B36B4" w:rsidRDefault="00015C8A" w:rsidP="008B36B4">
                      <w:pPr>
                        <w:spacing w:after="0" w:line="240" w:lineRule="auto"/>
                        <w:jc w:val="center"/>
                        <w:rPr>
                          <w:b/>
                          <w:sz w:val="56"/>
                          <w:szCs w:val="56"/>
                        </w:rPr>
                      </w:pPr>
                      <w:r>
                        <w:rPr>
                          <w:b/>
                          <w:sz w:val="56"/>
                          <w:szCs w:val="56"/>
                        </w:rPr>
                        <w:t>Humanities</w:t>
                      </w:r>
                      <w:r w:rsidR="00F8236A" w:rsidRPr="008B36B4">
                        <w:rPr>
                          <w:b/>
                          <w:sz w:val="56"/>
                          <w:szCs w:val="56"/>
                        </w:rPr>
                        <w:t xml:space="preserve"> </w:t>
                      </w:r>
                      <w:r w:rsidR="00A50A06" w:rsidRPr="008B36B4">
                        <w:rPr>
                          <w:b/>
                          <w:sz w:val="56"/>
                          <w:szCs w:val="56"/>
                        </w:rPr>
                        <w:t>Policy</w:t>
                      </w:r>
                    </w:p>
                    <w:p w:rsidR="00AA2C85" w:rsidRPr="00E62C3E" w:rsidRDefault="00AA2C85" w:rsidP="008B36B4">
                      <w:pPr>
                        <w:spacing w:after="0" w:line="240" w:lineRule="auto"/>
                        <w:jc w:val="center"/>
                        <w:rPr>
                          <w:b/>
                          <w:sz w:val="44"/>
                          <w:szCs w:val="44"/>
                        </w:rPr>
                      </w:pPr>
                    </w:p>
                    <w:p w:rsidR="00AA2C85" w:rsidRDefault="008B36B4" w:rsidP="008B36B4">
                      <w:pPr>
                        <w:spacing w:after="0" w:line="240" w:lineRule="auto"/>
                        <w:jc w:val="center"/>
                        <w:rPr>
                          <w:b/>
                          <w:sz w:val="44"/>
                          <w:szCs w:val="44"/>
                        </w:rPr>
                      </w:pPr>
                      <w:r>
                        <w:rPr>
                          <w:b/>
                          <w:sz w:val="44"/>
                          <w:szCs w:val="44"/>
                        </w:rPr>
                        <w:t>Agreed by the Governing Body i</w:t>
                      </w:r>
                      <w:r w:rsidR="00AA2C85" w:rsidRPr="00E62C3E">
                        <w:rPr>
                          <w:b/>
                          <w:sz w:val="44"/>
                          <w:szCs w:val="44"/>
                        </w:rPr>
                        <w:t>n:</w:t>
                      </w:r>
                    </w:p>
                    <w:p w:rsidR="002D3E7A" w:rsidRPr="00E62C3E" w:rsidRDefault="002D3E7A" w:rsidP="008B36B4">
                      <w:pPr>
                        <w:spacing w:after="0" w:line="240" w:lineRule="auto"/>
                        <w:jc w:val="center"/>
                        <w:rPr>
                          <w:b/>
                          <w:sz w:val="44"/>
                          <w:szCs w:val="44"/>
                        </w:rPr>
                      </w:pPr>
                      <w:r>
                        <w:rPr>
                          <w:b/>
                          <w:sz w:val="44"/>
                          <w:szCs w:val="44"/>
                        </w:rPr>
                        <w:t>November 2014</w:t>
                      </w:r>
                    </w:p>
                    <w:p w:rsidR="00AA2C85" w:rsidRPr="00E62C3E" w:rsidRDefault="00AA2C85" w:rsidP="008B36B4">
                      <w:pPr>
                        <w:spacing w:after="0" w:line="240" w:lineRule="auto"/>
                        <w:jc w:val="center"/>
                        <w:rPr>
                          <w:b/>
                          <w:sz w:val="44"/>
                          <w:szCs w:val="44"/>
                        </w:rPr>
                      </w:pPr>
                    </w:p>
                    <w:p w:rsidR="00AA2C85" w:rsidRPr="00E62C3E" w:rsidRDefault="00AA2C85" w:rsidP="008B36B4">
                      <w:pPr>
                        <w:spacing w:after="0" w:line="240" w:lineRule="auto"/>
                        <w:jc w:val="center"/>
                        <w:rPr>
                          <w:b/>
                          <w:sz w:val="44"/>
                          <w:szCs w:val="44"/>
                        </w:rPr>
                      </w:pPr>
                      <w:r w:rsidRPr="00E62C3E">
                        <w:rPr>
                          <w:b/>
                          <w:sz w:val="44"/>
                          <w:szCs w:val="44"/>
                        </w:rPr>
                        <w:t>Review Date:</w:t>
                      </w:r>
                      <w:r w:rsidR="00F8236A">
                        <w:rPr>
                          <w:b/>
                          <w:sz w:val="44"/>
                          <w:szCs w:val="44"/>
                        </w:rPr>
                        <w:t xml:space="preserve"> </w:t>
                      </w:r>
                      <w:r w:rsidR="006472AD">
                        <w:rPr>
                          <w:b/>
                          <w:sz w:val="44"/>
                          <w:szCs w:val="44"/>
                        </w:rPr>
                        <w:t>Octob</w:t>
                      </w:r>
                      <w:r w:rsidR="00476360">
                        <w:rPr>
                          <w:b/>
                          <w:sz w:val="44"/>
                          <w:szCs w:val="44"/>
                        </w:rPr>
                        <w:t>er 2016</w:t>
                      </w:r>
                    </w:p>
                    <w:p w:rsidR="00AA2C85" w:rsidRPr="00E62C3E" w:rsidRDefault="00AA2C85" w:rsidP="008B36B4">
                      <w:pPr>
                        <w:spacing w:after="0" w:line="240" w:lineRule="auto"/>
                        <w:jc w:val="center"/>
                        <w:rPr>
                          <w:b/>
                          <w:sz w:val="44"/>
                          <w:szCs w:val="44"/>
                        </w:rPr>
                      </w:pPr>
                    </w:p>
                    <w:p w:rsidR="00AA2C85" w:rsidRDefault="00AA2C85" w:rsidP="008B36B4">
                      <w:pPr>
                        <w:spacing w:after="0" w:line="240" w:lineRule="auto"/>
                        <w:jc w:val="center"/>
                        <w:rPr>
                          <w:bCs/>
                          <w:sz w:val="44"/>
                          <w:szCs w:val="44"/>
                        </w:rPr>
                      </w:pPr>
                      <w:r w:rsidRPr="00E62C3E">
                        <w:rPr>
                          <w:b/>
                          <w:sz w:val="44"/>
                          <w:szCs w:val="44"/>
                        </w:rPr>
                        <w:t>Person(s) Responsible</w:t>
                      </w:r>
                      <w:r w:rsidRPr="00E62C3E">
                        <w:rPr>
                          <w:bCs/>
                          <w:sz w:val="44"/>
                          <w:szCs w:val="44"/>
                        </w:rPr>
                        <w:t>:</w:t>
                      </w:r>
                    </w:p>
                    <w:p w:rsidR="006E7567" w:rsidRPr="006E7567" w:rsidRDefault="006E7567" w:rsidP="008B36B4">
                      <w:pPr>
                        <w:spacing w:after="0" w:line="240" w:lineRule="auto"/>
                        <w:jc w:val="center"/>
                        <w:rPr>
                          <w:b/>
                          <w:bCs/>
                          <w:sz w:val="44"/>
                          <w:szCs w:val="44"/>
                        </w:rPr>
                      </w:pPr>
                      <w:r w:rsidRPr="006E7567">
                        <w:rPr>
                          <w:b/>
                          <w:bCs/>
                          <w:sz w:val="44"/>
                          <w:szCs w:val="44"/>
                        </w:rPr>
                        <w:t>Humanities Co-ordinator</w:t>
                      </w:r>
                    </w:p>
                  </w:txbxContent>
                </v:textbox>
              </v:shape>
            </w:pict>
          </mc:Fallback>
        </mc:AlternateContent>
      </w:r>
      <w:r w:rsidR="009A0344">
        <w:rPr>
          <w:noProof/>
          <w:lang w:eastAsia="en-GB"/>
        </w:rPr>
        <w:drawing>
          <wp:inline distT="0" distB="0" distL="0" distR="0">
            <wp:extent cx="2707871" cy="2044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ving for excellence logo.JPG"/>
                    <pic:cNvPicPr/>
                  </pic:nvPicPr>
                  <pic:blipFill>
                    <a:blip r:embed="rId7">
                      <a:extLst>
                        <a:ext uri="{28A0092B-C50C-407E-A947-70E740481C1C}">
                          <a14:useLocalDpi xmlns:a14="http://schemas.microsoft.com/office/drawing/2010/main" val="0"/>
                        </a:ext>
                      </a:extLst>
                    </a:blip>
                    <a:stretch>
                      <a:fillRect/>
                    </a:stretch>
                  </pic:blipFill>
                  <pic:spPr>
                    <a:xfrm>
                      <a:off x="0" y="0"/>
                      <a:ext cx="2707871" cy="2044177"/>
                    </a:xfrm>
                    <a:prstGeom prst="rect">
                      <a:avLst/>
                    </a:prstGeom>
                  </pic:spPr>
                </pic:pic>
              </a:graphicData>
            </a:graphic>
          </wp:inline>
        </w:drawing>
      </w:r>
    </w:p>
    <w:p w:rsidR="00AA2C85" w:rsidRPr="00AA2C85" w:rsidRDefault="00AA2C85" w:rsidP="00AA2C85"/>
    <w:p w:rsidR="00AA2C85" w:rsidRPr="00AA2C85" w:rsidRDefault="00AA2C85" w:rsidP="00AA2C85"/>
    <w:p w:rsidR="00AA2C85" w:rsidRDefault="00AA2C85"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Default="00F8236A" w:rsidP="00AA2C85"/>
    <w:p w:rsidR="00F8236A" w:rsidRPr="00597108" w:rsidRDefault="00F8236A" w:rsidP="00F8236A">
      <w:pPr>
        <w:pStyle w:val="Default"/>
        <w:jc w:val="center"/>
        <w:rPr>
          <w:rFonts w:ascii="Calibri" w:hAnsi="Calibri"/>
          <w:b/>
          <w:bCs/>
        </w:rPr>
      </w:pPr>
      <w:r w:rsidRPr="00597108">
        <w:rPr>
          <w:rFonts w:ascii="Calibri" w:hAnsi="Calibri"/>
          <w:b/>
          <w:bCs/>
        </w:rPr>
        <w:lastRenderedPageBreak/>
        <w:t>St Monica’s Catholic Primary School</w:t>
      </w:r>
    </w:p>
    <w:p w:rsidR="00F8236A" w:rsidRDefault="00F8236A" w:rsidP="00F8236A">
      <w:pPr>
        <w:pStyle w:val="Default"/>
        <w:jc w:val="center"/>
        <w:rPr>
          <w:rFonts w:ascii="Calibri" w:hAnsi="Calibri"/>
          <w:b/>
          <w:u w:val="single"/>
        </w:rPr>
      </w:pPr>
    </w:p>
    <w:p w:rsidR="00F8236A" w:rsidRDefault="00015C8A" w:rsidP="00F8236A">
      <w:pPr>
        <w:pStyle w:val="Default"/>
        <w:jc w:val="center"/>
        <w:rPr>
          <w:rFonts w:ascii="Calibri" w:hAnsi="Calibri"/>
          <w:b/>
          <w:u w:val="single"/>
        </w:rPr>
      </w:pPr>
      <w:r>
        <w:rPr>
          <w:rFonts w:ascii="Calibri" w:hAnsi="Calibri"/>
          <w:b/>
          <w:u w:val="single"/>
        </w:rPr>
        <w:t>Humanities</w:t>
      </w:r>
      <w:r w:rsidR="00F8236A" w:rsidRPr="00597108">
        <w:rPr>
          <w:rFonts w:ascii="Calibri" w:hAnsi="Calibri"/>
          <w:b/>
          <w:u w:val="single"/>
        </w:rPr>
        <w:t xml:space="preserve"> Policy</w:t>
      </w:r>
    </w:p>
    <w:p w:rsidR="00015C8A" w:rsidRDefault="00015C8A" w:rsidP="00F8236A">
      <w:pPr>
        <w:pStyle w:val="Default"/>
        <w:jc w:val="center"/>
        <w:rPr>
          <w:rFonts w:ascii="Calibri" w:hAnsi="Calibri"/>
          <w:b/>
          <w:u w:val="single"/>
        </w:rPr>
      </w:pPr>
      <w:r>
        <w:rPr>
          <w:rFonts w:ascii="Calibri" w:hAnsi="Calibri"/>
          <w:b/>
          <w:u w:val="single"/>
        </w:rPr>
        <w:t>History and Geography</w:t>
      </w:r>
    </w:p>
    <w:p w:rsidR="00650770" w:rsidRDefault="00650770" w:rsidP="00F8236A">
      <w:pPr>
        <w:pStyle w:val="Default"/>
        <w:jc w:val="center"/>
        <w:rPr>
          <w:rFonts w:ascii="Calibri" w:hAnsi="Calibri"/>
          <w:b/>
          <w:u w:val="single"/>
        </w:rPr>
      </w:pPr>
    </w:p>
    <w:p w:rsidR="00F8236A" w:rsidRDefault="00F8236A" w:rsidP="00F8236A">
      <w:pPr>
        <w:autoSpaceDE w:val="0"/>
        <w:autoSpaceDN w:val="0"/>
        <w:adjustRightInd w:val="0"/>
        <w:jc w:val="both"/>
        <w:rPr>
          <w:rFonts w:cs="TimesNewRomanPSMT"/>
          <w:lang w:eastAsia="en-GB"/>
        </w:rPr>
      </w:pPr>
      <w:r w:rsidRPr="00200A74">
        <w:rPr>
          <w:rFonts w:cs="TimesNewRomanPSMT"/>
          <w:lang w:eastAsia="en-GB"/>
        </w:rPr>
        <w:t xml:space="preserve">At St Monica’s, </w:t>
      </w:r>
      <w:r w:rsidR="00015C8A">
        <w:rPr>
          <w:rFonts w:cs="TimesNewRomanPSMT"/>
          <w:lang w:eastAsia="en-GB"/>
        </w:rPr>
        <w:t>history and geography are</w:t>
      </w:r>
      <w:r w:rsidRPr="00200A74">
        <w:rPr>
          <w:rFonts w:cs="TimesNewRomanPSMT"/>
          <w:lang w:eastAsia="en-GB"/>
        </w:rPr>
        <w:t xml:space="preserve"> appr</w:t>
      </w:r>
      <w:r>
        <w:rPr>
          <w:rFonts w:cs="TimesNewRomanPSMT"/>
          <w:lang w:eastAsia="en-GB"/>
        </w:rPr>
        <w:t>oached in a</w:t>
      </w:r>
      <w:r w:rsidRPr="00200A74">
        <w:rPr>
          <w:rFonts w:cs="TimesNewRomanPSMT"/>
          <w:lang w:eastAsia="en-GB"/>
        </w:rPr>
        <w:t xml:space="preserve"> </w:t>
      </w:r>
      <w:r>
        <w:rPr>
          <w:rFonts w:cs="TimesNewRomanPSMT"/>
          <w:lang w:eastAsia="en-GB"/>
        </w:rPr>
        <w:t xml:space="preserve">practical, </w:t>
      </w:r>
      <w:r w:rsidRPr="00200A74">
        <w:rPr>
          <w:rFonts w:cs="TimesNewRomanPSMT"/>
          <w:lang w:eastAsia="en-GB"/>
        </w:rPr>
        <w:t>cross-curricular manner.</w:t>
      </w:r>
    </w:p>
    <w:p w:rsidR="00015C8A" w:rsidRDefault="00015C8A" w:rsidP="00F8236A">
      <w:pPr>
        <w:autoSpaceDE w:val="0"/>
        <w:autoSpaceDN w:val="0"/>
        <w:adjustRightInd w:val="0"/>
        <w:jc w:val="both"/>
        <w:rPr>
          <w:rFonts w:cs="TimesNewRomanPSMT"/>
          <w:lang w:eastAsia="en-GB"/>
        </w:rPr>
      </w:pPr>
      <w:r>
        <w:rPr>
          <w:rFonts w:cs="TimesNewRomanPSMT"/>
          <w:lang w:eastAsia="en-GB"/>
        </w:rPr>
        <w:t>HISTORY:</w:t>
      </w:r>
    </w:p>
    <w:p w:rsidR="00015C8A" w:rsidRDefault="00015C8A" w:rsidP="00015C8A">
      <w:r>
        <w:t>At St Monica’s, we believe that l</w:t>
      </w:r>
      <w:r w:rsidRPr="005156B0">
        <w:t xml:space="preserve">earning about history offers </w:t>
      </w:r>
      <w:r>
        <w:t xml:space="preserve">children the opportunity to </w:t>
      </w:r>
      <w:r w:rsidRPr="005156B0">
        <w:t>gain an understanding of the past, with relation to themselves, their families, community and the wider world</w:t>
      </w:r>
      <w:r>
        <w:t xml:space="preserve">; and </w:t>
      </w:r>
      <w:r w:rsidRPr="005156B0">
        <w:t>consider how the past influences the present</w:t>
      </w:r>
      <w:r>
        <w:t>.</w:t>
      </w:r>
      <w:r w:rsidRPr="005156B0">
        <w:t xml:space="preserve"> History sk</w:t>
      </w:r>
      <w:r>
        <w:t xml:space="preserve">ills, knowledge and understanding are taught through a topic-based </w:t>
      </w:r>
      <w:r w:rsidRPr="005156B0">
        <w:t>curriculum</w:t>
      </w:r>
      <w:r>
        <w:t xml:space="preserve"> in KS1, KS2 and Foundation Stage.</w:t>
      </w:r>
    </w:p>
    <w:p w:rsidR="00015C8A" w:rsidRPr="005156B0" w:rsidRDefault="00015C8A" w:rsidP="00015C8A">
      <w:pPr>
        <w:rPr>
          <w:b/>
        </w:rPr>
      </w:pPr>
      <w:r w:rsidRPr="005156B0">
        <w:rPr>
          <w:b/>
        </w:rPr>
        <w:t>Aims</w:t>
      </w:r>
      <w:r>
        <w:rPr>
          <w:b/>
        </w:rPr>
        <w:t>:</w:t>
      </w:r>
    </w:p>
    <w:p w:rsidR="00015C8A" w:rsidRPr="005156B0" w:rsidRDefault="00015C8A" w:rsidP="00015C8A">
      <w:pPr>
        <w:pStyle w:val="BodyTextIndent2"/>
        <w:numPr>
          <w:ilvl w:val="0"/>
          <w:numId w:val="3"/>
        </w:numPr>
        <w:spacing w:after="0" w:line="240" w:lineRule="auto"/>
        <w:rPr>
          <w:rFonts w:cs="Arial"/>
        </w:rPr>
      </w:pPr>
      <w:r>
        <w:rPr>
          <w:rFonts w:cs="Arial"/>
        </w:rPr>
        <w:t>To provide a</w:t>
      </w:r>
      <w:r w:rsidRPr="005156B0">
        <w:rPr>
          <w:rFonts w:cs="Arial"/>
        </w:rPr>
        <w:t xml:space="preserve"> programme of work that is suitably differentiated to meet the needs of all children</w:t>
      </w:r>
      <w:r>
        <w:rPr>
          <w:rFonts w:cs="Arial"/>
        </w:rPr>
        <w:t>;</w:t>
      </w:r>
      <w:r w:rsidRPr="005156B0">
        <w:rPr>
          <w:rFonts w:cs="Arial"/>
        </w:rPr>
        <w:t xml:space="preserve"> </w:t>
      </w:r>
    </w:p>
    <w:p w:rsidR="00015C8A" w:rsidRPr="005156B0" w:rsidRDefault="00015C8A" w:rsidP="00015C8A">
      <w:pPr>
        <w:pStyle w:val="BodyTextIndent2"/>
        <w:numPr>
          <w:ilvl w:val="0"/>
          <w:numId w:val="3"/>
        </w:numPr>
        <w:spacing w:after="0" w:line="240" w:lineRule="auto"/>
        <w:rPr>
          <w:rFonts w:cs="Arial"/>
        </w:rPr>
      </w:pPr>
      <w:r>
        <w:rPr>
          <w:rFonts w:cs="Arial"/>
        </w:rPr>
        <w:t>To plan for lessons that are</w:t>
      </w:r>
      <w:r w:rsidRPr="005156B0">
        <w:rPr>
          <w:rFonts w:cs="Arial"/>
        </w:rPr>
        <w:t xml:space="preserve"> varied and challenging and promote historical enquiry</w:t>
      </w:r>
      <w:r>
        <w:rPr>
          <w:rFonts w:cs="Arial"/>
        </w:rPr>
        <w:t>;</w:t>
      </w:r>
    </w:p>
    <w:p w:rsidR="00015C8A" w:rsidRPr="005156B0" w:rsidRDefault="00015C8A" w:rsidP="00015C8A">
      <w:pPr>
        <w:pStyle w:val="BodyTextIndent2"/>
        <w:numPr>
          <w:ilvl w:val="0"/>
          <w:numId w:val="3"/>
        </w:numPr>
        <w:spacing w:after="0" w:line="240" w:lineRule="auto"/>
        <w:rPr>
          <w:rFonts w:cs="Arial"/>
        </w:rPr>
      </w:pPr>
      <w:r w:rsidRPr="005156B0">
        <w:rPr>
          <w:rFonts w:cs="Arial"/>
        </w:rPr>
        <w:t xml:space="preserve">To develop </w:t>
      </w:r>
      <w:r>
        <w:rPr>
          <w:rFonts w:cs="Arial"/>
        </w:rPr>
        <w:t xml:space="preserve">within our children a </w:t>
      </w:r>
      <w:r w:rsidRPr="005156B0">
        <w:rPr>
          <w:rFonts w:cs="Arial"/>
        </w:rPr>
        <w:t xml:space="preserve">sense </w:t>
      </w:r>
      <w:r>
        <w:rPr>
          <w:rFonts w:cs="Arial"/>
        </w:rPr>
        <w:t xml:space="preserve">of </w:t>
      </w:r>
      <w:r w:rsidRPr="005156B0">
        <w:rPr>
          <w:rFonts w:cs="Arial"/>
        </w:rPr>
        <w:t xml:space="preserve">chronological understanding, relating to major historical periods, events and </w:t>
      </w:r>
      <w:r>
        <w:rPr>
          <w:rFonts w:cs="Arial"/>
        </w:rPr>
        <w:t>people;</w:t>
      </w:r>
    </w:p>
    <w:p w:rsidR="00015C8A" w:rsidRPr="005156B0" w:rsidRDefault="00015C8A" w:rsidP="00015C8A">
      <w:pPr>
        <w:pStyle w:val="BodyTextIndent2"/>
        <w:numPr>
          <w:ilvl w:val="0"/>
          <w:numId w:val="3"/>
        </w:numPr>
        <w:spacing w:after="0" w:line="240" w:lineRule="auto"/>
        <w:rPr>
          <w:rFonts w:cs="Arial"/>
        </w:rPr>
      </w:pPr>
      <w:r>
        <w:rPr>
          <w:rFonts w:cs="Arial"/>
        </w:rPr>
        <w:t xml:space="preserve">To give children </w:t>
      </w:r>
      <w:r w:rsidRPr="005156B0">
        <w:rPr>
          <w:rFonts w:cs="Arial"/>
        </w:rPr>
        <w:t>access to a range of sources of info</w:t>
      </w:r>
      <w:r>
        <w:rPr>
          <w:rFonts w:cs="Arial"/>
        </w:rPr>
        <w:t xml:space="preserve">rmation to aid their developing </w:t>
      </w:r>
      <w:r w:rsidRPr="005156B0">
        <w:rPr>
          <w:rFonts w:cs="Arial"/>
        </w:rPr>
        <w:t>historical enquiry</w:t>
      </w:r>
      <w:r>
        <w:rPr>
          <w:rFonts w:cs="Arial"/>
        </w:rPr>
        <w:t xml:space="preserve"> skills;</w:t>
      </w:r>
    </w:p>
    <w:p w:rsidR="00015C8A" w:rsidRPr="005156B0" w:rsidRDefault="00015C8A" w:rsidP="00015C8A">
      <w:pPr>
        <w:pStyle w:val="BodyTextIndent2"/>
        <w:numPr>
          <w:ilvl w:val="0"/>
          <w:numId w:val="3"/>
        </w:numPr>
        <w:spacing w:after="0" w:line="240" w:lineRule="auto"/>
        <w:rPr>
          <w:rFonts w:cs="Arial"/>
        </w:rPr>
      </w:pPr>
      <w:r w:rsidRPr="005156B0">
        <w:rPr>
          <w:rFonts w:cs="Arial"/>
        </w:rPr>
        <w:t>To identify different ways in which the past is represented</w:t>
      </w:r>
      <w:r>
        <w:rPr>
          <w:rFonts w:cs="Arial"/>
        </w:rPr>
        <w:t>;</w:t>
      </w:r>
    </w:p>
    <w:p w:rsidR="00015C8A" w:rsidRPr="005156B0" w:rsidRDefault="00015C8A" w:rsidP="00015C8A">
      <w:pPr>
        <w:pStyle w:val="BodyTextIndent2"/>
        <w:numPr>
          <w:ilvl w:val="0"/>
          <w:numId w:val="3"/>
        </w:numPr>
        <w:spacing w:after="0" w:line="240" w:lineRule="auto"/>
        <w:rPr>
          <w:rFonts w:cs="Arial"/>
        </w:rPr>
      </w:pPr>
      <w:r w:rsidRPr="005156B0">
        <w:rPr>
          <w:rFonts w:cs="Arial"/>
        </w:rPr>
        <w:t>To provide work that covers local, national</w:t>
      </w:r>
      <w:r>
        <w:rPr>
          <w:rFonts w:cs="Arial"/>
        </w:rPr>
        <w:t>,</w:t>
      </w:r>
      <w:r w:rsidRPr="005156B0">
        <w:rPr>
          <w:rFonts w:cs="Arial"/>
        </w:rPr>
        <w:t xml:space="preserve"> European and world history topics</w:t>
      </w:r>
      <w:r>
        <w:rPr>
          <w:rFonts w:cs="Arial"/>
        </w:rPr>
        <w:t xml:space="preserve"> in line with the requirements of the National Curriculum;</w:t>
      </w:r>
      <w:r w:rsidRPr="005156B0">
        <w:rPr>
          <w:rFonts w:cs="Arial"/>
        </w:rPr>
        <w:t xml:space="preserve"> </w:t>
      </w:r>
    </w:p>
    <w:p w:rsidR="00015C8A" w:rsidRDefault="00015C8A" w:rsidP="00015C8A">
      <w:pPr>
        <w:pStyle w:val="BodyTextIndent2"/>
        <w:numPr>
          <w:ilvl w:val="0"/>
          <w:numId w:val="3"/>
        </w:numPr>
        <w:spacing w:after="0" w:line="240" w:lineRule="auto"/>
        <w:rPr>
          <w:rFonts w:cs="Arial"/>
        </w:rPr>
      </w:pPr>
      <w:r w:rsidRPr="005156B0">
        <w:rPr>
          <w:rFonts w:cs="Arial"/>
        </w:rPr>
        <w:t>To make use of local museums, sites and speakers wherever possible.</w:t>
      </w:r>
    </w:p>
    <w:p w:rsidR="00015C8A" w:rsidRDefault="00015C8A" w:rsidP="00F8236A">
      <w:pPr>
        <w:autoSpaceDE w:val="0"/>
        <w:autoSpaceDN w:val="0"/>
        <w:adjustRightInd w:val="0"/>
        <w:jc w:val="both"/>
        <w:rPr>
          <w:rFonts w:cs="TimesNewRomanPSMT"/>
          <w:lang w:eastAsia="en-GB"/>
        </w:rPr>
      </w:pPr>
    </w:p>
    <w:p w:rsidR="00015C8A" w:rsidRPr="00200A74" w:rsidRDefault="00015C8A" w:rsidP="00F8236A">
      <w:pPr>
        <w:autoSpaceDE w:val="0"/>
        <w:autoSpaceDN w:val="0"/>
        <w:adjustRightInd w:val="0"/>
        <w:jc w:val="both"/>
        <w:rPr>
          <w:rFonts w:cs="TimesNewRomanPSMT"/>
          <w:lang w:eastAsia="en-GB"/>
        </w:rPr>
      </w:pPr>
      <w:r>
        <w:rPr>
          <w:rFonts w:cs="TimesNewRomanPSMT"/>
          <w:lang w:eastAsia="en-GB"/>
        </w:rPr>
        <w:t>GEOGRAPHY:</w:t>
      </w:r>
    </w:p>
    <w:p w:rsidR="00F8236A" w:rsidRPr="00200A74" w:rsidRDefault="00F8236A" w:rsidP="00F8236A">
      <w:pPr>
        <w:autoSpaceDE w:val="0"/>
        <w:autoSpaceDN w:val="0"/>
        <w:adjustRightInd w:val="0"/>
        <w:rPr>
          <w:rFonts w:cs="TimesNewRomanPSMT"/>
          <w:lang w:eastAsia="en-GB"/>
        </w:rPr>
      </w:pPr>
      <w:r w:rsidRPr="00200A74">
        <w:rPr>
          <w:rFonts w:cs="TimesNewRomanPSMT"/>
          <w:lang w:eastAsia="en-GB"/>
        </w:rPr>
        <w:t xml:space="preserve">The child is the explorer and their task is to progressively discover the world around them. </w:t>
      </w:r>
      <w:r>
        <w:rPr>
          <w:rFonts w:cs="TimesNewRomanPSMT"/>
          <w:lang w:eastAsia="en-GB"/>
        </w:rPr>
        <w:t>The study of g</w:t>
      </w:r>
      <w:r w:rsidRPr="00200A74">
        <w:rPr>
          <w:rFonts w:cs="TimesNewRomanPSMT"/>
          <w:lang w:eastAsia="en-GB"/>
        </w:rPr>
        <w:t xml:space="preserve">eography should be exciting, enjoyable and relevant to the explorer. It should </w:t>
      </w:r>
      <w:r>
        <w:rPr>
          <w:rFonts w:cs="TimesNewRomanPSMT"/>
          <w:lang w:eastAsia="en-GB"/>
        </w:rPr>
        <w:t>promote</w:t>
      </w:r>
      <w:r w:rsidRPr="00200A74">
        <w:rPr>
          <w:rFonts w:cs="TimesNewRomanPSMT"/>
          <w:lang w:eastAsia="en-GB"/>
        </w:rPr>
        <w:t xml:space="preserve"> success and generate feelings of worth and wonder. </w:t>
      </w:r>
      <w:r>
        <w:rPr>
          <w:rFonts w:cs="TimesNewRomanPSMT"/>
          <w:lang w:eastAsia="en-GB"/>
        </w:rPr>
        <w:t>St. Monica’s philosophy is that whether l</w:t>
      </w:r>
      <w:r w:rsidRPr="00200A74">
        <w:rPr>
          <w:rFonts w:cs="TimesNewRomanPSMT"/>
          <w:lang w:eastAsia="en-GB"/>
        </w:rPr>
        <w:t xml:space="preserve">inked with other subjects, or taught discretely, geography provides a range of experiences and achievements, which contribute to the richness of children’s lives. </w:t>
      </w:r>
    </w:p>
    <w:p w:rsidR="00F8236A" w:rsidRPr="00200A74" w:rsidRDefault="00F8236A" w:rsidP="00F8236A">
      <w:pPr>
        <w:autoSpaceDE w:val="0"/>
        <w:autoSpaceDN w:val="0"/>
        <w:adjustRightInd w:val="0"/>
        <w:jc w:val="both"/>
        <w:rPr>
          <w:rFonts w:cs="TimesNewRomanPSMT"/>
          <w:b/>
          <w:lang w:eastAsia="en-GB"/>
        </w:rPr>
      </w:pPr>
      <w:r w:rsidRPr="00200A74">
        <w:rPr>
          <w:rFonts w:cs="TimesNewRomanPSMT"/>
          <w:b/>
          <w:lang w:eastAsia="en-GB"/>
        </w:rPr>
        <w:t>Aims:</w:t>
      </w:r>
    </w:p>
    <w:p w:rsidR="00F8236A" w:rsidRPr="00200A74" w:rsidRDefault="00F8236A" w:rsidP="00F8236A">
      <w:pPr>
        <w:autoSpaceDE w:val="0"/>
        <w:autoSpaceDN w:val="0"/>
        <w:adjustRightInd w:val="0"/>
        <w:jc w:val="both"/>
        <w:rPr>
          <w:rFonts w:cs="TimesNewRomanPSMT"/>
          <w:lang w:eastAsia="en-GB"/>
        </w:rPr>
      </w:pPr>
      <w:r w:rsidRPr="00200A74">
        <w:rPr>
          <w:rFonts w:cs="TimesNewRomanPSMT"/>
          <w:lang w:eastAsia="en-GB"/>
        </w:rPr>
        <w:t>We aim to help our pupils to:</w:t>
      </w:r>
    </w:p>
    <w:p w:rsidR="00F8236A" w:rsidRPr="00200A74" w:rsidRDefault="00F8236A" w:rsidP="00F8236A">
      <w:pPr>
        <w:autoSpaceDE w:val="0"/>
        <w:autoSpaceDN w:val="0"/>
        <w:adjustRightInd w:val="0"/>
        <w:jc w:val="both"/>
        <w:rPr>
          <w:rFonts w:cs="TimesNewRomanPSMT"/>
          <w:lang w:eastAsia="en-GB"/>
        </w:rPr>
      </w:pPr>
      <w:r w:rsidRPr="00200A74">
        <w:rPr>
          <w:rFonts w:cs="Symbol"/>
          <w:lang w:eastAsia="en-GB"/>
        </w:rPr>
        <w:t xml:space="preserve">• </w:t>
      </w:r>
      <w:r w:rsidRPr="00200A74">
        <w:rPr>
          <w:rFonts w:cs="TimesNewRomanPSMT"/>
          <w:lang w:eastAsia="en-GB"/>
        </w:rPr>
        <w:t>become aware of</w:t>
      </w:r>
      <w:r>
        <w:rPr>
          <w:rFonts w:cs="TimesNewRomanPSMT"/>
          <w:lang w:eastAsia="en-GB"/>
        </w:rPr>
        <w:t>,</w:t>
      </w:r>
      <w:r w:rsidRPr="00200A74">
        <w:rPr>
          <w:rFonts w:cs="TimesNewRomanPSMT"/>
          <w:lang w:eastAsia="en-GB"/>
        </w:rPr>
        <w:t xml:space="preserve"> and understand, their personal position in space;</w:t>
      </w:r>
    </w:p>
    <w:p w:rsidR="00F8236A" w:rsidRPr="00200A74" w:rsidRDefault="00F8236A" w:rsidP="00F8236A">
      <w:pPr>
        <w:autoSpaceDE w:val="0"/>
        <w:autoSpaceDN w:val="0"/>
        <w:adjustRightInd w:val="0"/>
        <w:jc w:val="both"/>
        <w:rPr>
          <w:rFonts w:cs="TimesNewRomanPSMT"/>
          <w:lang w:eastAsia="en-GB"/>
        </w:rPr>
      </w:pPr>
      <w:r w:rsidRPr="00200A74">
        <w:rPr>
          <w:rFonts w:cs="Symbol"/>
          <w:lang w:eastAsia="en-GB"/>
        </w:rPr>
        <w:t xml:space="preserve">• </w:t>
      </w:r>
      <w:r w:rsidRPr="00200A74">
        <w:rPr>
          <w:rFonts w:cs="TimesNewRomanPSMT"/>
          <w:lang w:eastAsia="en-GB"/>
        </w:rPr>
        <w:t>become aware of</w:t>
      </w:r>
      <w:r>
        <w:rPr>
          <w:rFonts w:cs="TimesNewRomanPSMT"/>
          <w:lang w:eastAsia="en-GB"/>
        </w:rPr>
        <w:t>,</w:t>
      </w:r>
      <w:r w:rsidRPr="00200A74">
        <w:rPr>
          <w:rFonts w:cs="TimesNewRomanPSMT"/>
          <w:lang w:eastAsia="en-GB"/>
        </w:rPr>
        <w:t xml:space="preserve"> and interested in, themselves and their immediate surroundings;</w:t>
      </w:r>
    </w:p>
    <w:p w:rsidR="00F8236A" w:rsidRDefault="00F8236A" w:rsidP="00F8236A">
      <w:pPr>
        <w:autoSpaceDE w:val="0"/>
        <w:autoSpaceDN w:val="0"/>
        <w:adjustRightInd w:val="0"/>
        <w:jc w:val="both"/>
        <w:rPr>
          <w:rFonts w:cs="TimesNewRomanPSMT"/>
          <w:lang w:eastAsia="en-GB"/>
        </w:rPr>
      </w:pPr>
      <w:r w:rsidRPr="00200A74">
        <w:rPr>
          <w:rFonts w:cs="Symbol"/>
          <w:lang w:eastAsia="en-GB"/>
        </w:rPr>
        <w:t xml:space="preserve">• </w:t>
      </w:r>
      <w:r w:rsidRPr="00200A74">
        <w:rPr>
          <w:rFonts w:cs="TimesNewRomanPSMT"/>
          <w:lang w:eastAsia="en-GB"/>
        </w:rPr>
        <w:t xml:space="preserve">explore local and then wider environments; </w:t>
      </w:r>
    </w:p>
    <w:p w:rsidR="00F8236A" w:rsidRDefault="00F8236A" w:rsidP="00F8236A">
      <w:pPr>
        <w:numPr>
          <w:ilvl w:val="0"/>
          <w:numId w:val="2"/>
        </w:numPr>
        <w:autoSpaceDE w:val="0"/>
        <w:autoSpaceDN w:val="0"/>
        <w:adjustRightInd w:val="0"/>
        <w:spacing w:after="0" w:line="240" w:lineRule="auto"/>
        <w:jc w:val="both"/>
        <w:rPr>
          <w:rFonts w:cs="TimesNewRomanPSMT"/>
          <w:lang w:eastAsia="en-GB"/>
        </w:rPr>
      </w:pPr>
      <w:r w:rsidRPr="001B3802">
        <w:rPr>
          <w:rFonts w:cs="TimesNewRomanPSMT"/>
          <w:lang w:eastAsia="en-GB"/>
        </w:rPr>
        <w:t>Develop an interest in</w:t>
      </w:r>
      <w:r>
        <w:rPr>
          <w:rFonts w:cs="TimesNewRomanPSMT"/>
          <w:lang w:eastAsia="en-GB"/>
        </w:rPr>
        <w:t>,</w:t>
      </w:r>
      <w:r w:rsidRPr="001B3802">
        <w:rPr>
          <w:rFonts w:cs="TimesNewRomanPSMT"/>
          <w:lang w:eastAsia="en-GB"/>
        </w:rPr>
        <w:t xml:space="preserve"> and knowledge of places and people beyond their </w:t>
      </w:r>
    </w:p>
    <w:p w:rsidR="00F8236A" w:rsidRDefault="00F8236A" w:rsidP="00F8236A">
      <w:pPr>
        <w:tabs>
          <w:tab w:val="left" w:pos="14"/>
          <w:tab w:val="left" w:pos="270"/>
          <w:tab w:val="left" w:pos="450"/>
        </w:tabs>
        <w:autoSpaceDE w:val="0"/>
        <w:autoSpaceDN w:val="0"/>
        <w:adjustRightInd w:val="0"/>
        <w:jc w:val="both"/>
        <w:rPr>
          <w:rFonts w:cs="TimesNewRomanPSMT"/>
          <w:lang w:eastAsia="en-GB"/>
        </w:rPr>
      </w:pPr>
      <w:r>
        <w:rPr>
          <w:rFonts w:cs="TimesNewRomanPSMT"/>
          <w:lang w:eastAsia="en-GB"/>
        </w:rPr>
        <w:t xml:space="preserve">    </w:t>
      </w:r>
      <w:proofErr w:type="gramStart"/>
      <w:r w:rsidRPr="001B3802">
        <w:rPr>
          <w:rFonts w:cs="TimesNewRomanPSMT"/>
          <w:lang w:eastAsia="en-GB"/>
        </w:rPr>
        <w:t>immediate</w:t>
      </w:r>
      <w:proofErr w:type="gramEnd"/>
      <w:r w:rsidRPr="001B3802">
        <w:rPr>
          <w:rFonts w:cs="TimesNewRomanPSMT"/>
          <w:lang w:eastAsia="en-GB"/>
        </w:rPr>
        <w:t xml:space="preserve"> experience</w:t>
      </w:r>
      <w:r>
        <w:rPr>
          <w:rFonts w:cs="TimesNewRomanPSMT"/>
          <w:lang w:eastAsia="en-GB"/>
        </w:rPr>
        <w:t xml:space="preserve">, as well as </w:t>
      </w:r>
      <w:r w:rsidRPr="001B3802">
        <w:rPr>
          <w:rFonts w:cs="TimesNewRomanPSMT"/>
          <w:lang w:eastAsia="en-GB"/>
        </w:rPr>
        <w:t xml:space="preserve"> acquire geographic ski</w:t>
      </w:r>
      <w:r>
        <w:rPr>
          <w:rFonts w:cs="TimesNewRomanPSMT"/>
          <w:lang w:eastAsia="en-GB"/>
        </w:rPr>
        <w:t xml:space="preserve">lls, including how to use, </w:t>
      </w:r>
    </w:p>
    <w:p w:rsidR="00F8236A" w:rsidRPr="001B3802" w:rsidRDefault="00F8236A" w:rsidP="00F8236A">
      <w:pPr>
        <w:tabs>
          <w:tab w:val="left" w:pos="270"/>
          <w:tab w:val="left" w:pos="450"/>
        </w:tabs>
        <w:autoSpaceDE w:val="0"/>
        <w:autoSpaceDN w:val="0"/>
        <w:adjustRightInd w:val="0"/>
        <w:jc w:val="both"/>
        <w:rPr>
          <w:rFonts w:cs="TimesNewRomanPSMT"/>
          <w:lang w:eastAsia="en-GB"/>
        </w:rPr>
      </w:pPr>
      <w:r>
        <w:rPr>
          <w:rFonts w:cs="TimesNewRomanPSMT"/>
          <w:lang w:eastAsia="en-GB"/>
        </w:rPr>
        <w:t xml:space="preserve">    </w:t>
      </w:r>
      <w:proofErr w:type="gramStart"/>
      <w:r>
        <w:rPr>
          <w:rFonts w:cs="TimesNewRomanPSMT"/>
          <w:lang w:eastAsia="en-GB"/>
        </w:rPr>
        <w:t>draw</w:t>
      </w:r>
      <w:proofErr w:type="gramEnd"/>
      <w:r>
        <w:rPr>
          <w:rFonts w:cs="TimesNewRomanPSMT"/>
          <w:lang w:eastAsia="en-GB"/>
        </w:rPr>
        <w:t xml:space="preserve"> </w:t>
      </w:r>
      <w:r w:rsidRPr="001B3802">
        <w:rPr>
          <w:rFonts w:cs="TimesNewRomanPSMT"/>
          <w:lang w:eastAsia="en-GB"/>
        </w:rPr>
        <w:t>and interpret maps.</w:t>
      </w:r>
    </w:p>
    <w:p w:rsidR="00015C8A" w:rsidRDefault="00015C8A" w:rsidP="00F8236A">
      <w:pPr>
        <w:pStyle w:val="BodyTextIndent2"/>
        <w:ind w:left="0"/>
        <w:rPr>
          <w:b/>
        </w:rPr>
      </w:pPr>
    </w:p>
    <w:p w:rsidR="00015C8A" w:rsidRDefault="00015C8A" w:rsidP="00F8236A">
      <w:pPr>
        <w:pStyle w:val="BodyTextIndent2"/>
        <w:ind w:left="0"/>
        <w:rPr>
          <w:b/>
        </w:rPr>
      </w:pPr>
    </w:p>
    <w:p w:rsidR="00F8236A" w:rsidRDefault="00F8236A" w:rsidP="00F8236A">
      <w:pPr>
        <w:pStyle w:val="BodyTextIndent2"/>
        <w:ind w:left="0"/>
        <w:rPr>
          <w:b/>
        </w:rPr>
      </w:pPr>
      <w:r w:rsidRPr="004117FE">
        <w:rPr>
          <w:b/>
        </w:rPr>
        <w:lastRenderedPageBreak/>
        <w:t>Planning:</w:t>
      </w:r>
    </w:p>
    <w:p w:rsidR="00F8236A" w:rsidRDefault="00F8236A" w:rsidP="001C6EF8">
      <w:pPr>
        <w:pStyle w:val="BodyTextIndent2"/>
        <w:numPr>
          <w:ilvl w:val="0"/>
          <w:numId w:val="1"/>
        </w:numPr>
        <w:spacing w:after="0" w:line="240" w:lineRule="auto"/>
      </w:pPr>
      <w:r>
        <w:rPr>
          <w:b/>
        </w:rPr>
        <w:t xml:space="preserve"> </w:t>
      </w:r>
      <w:r w:rsidR="00015C8A" w:rsidRPr="00015C8A">
        <w:t>History and</w:t>
      </w:r>
      <w:r w:rsidR="00015C8A">
        <w:rPr>
          <w:b/>
        </w:rPr>
        <w:t xml:space="preserve"> </w:t>
      </w:r>
      <w:r>
        <w:t>Geography</w:t>
      </w:r>
      <w:r w:rsidR="00015C8A">
        <w:t xml:space="preserve"> are</w:t>
      </w:r>
      <w:r w:rsidRPr="00515ACA">
        <w:t xml:space="preserve"> taught within St Monica’s cross-curricular approach</w:t>
      </w:r>
      <w:r>
        <w:t xml:space="preserve"> </w:t>
      </w:r>
    </w:p>
    <w:p w:rsidR="001C6EF8" w:rsidRDefault="001C6EF8" w:rsidP="001C6EF8">
      <w:pPr>
        <w:pStyle w:val="BodyTextIndent2"/>
        <w:spacing w:after="0" w:line="240" w:lineRule="auto"/>
        <w:ind w:left="0"/>
      </w:pPr>
    </w:p>
    <w:p w:rsidR="00F8236A" w:rsidRPr="00246A24" w:rsidRDefault="00F8236A" w:rsidP="00F8236A">
      <w:pPr>
        <w:pStyle w:val="BodyTextIndent2"/>
        <w:numPr>
          <w:ilvl w:val="0"/>
          <w:numId w:val="1"/>
        </w:numPr>
        <w:spacing w:after="0" w:line="240" w:lineRule="auto"/>
        <w:rPr>
          <w:rFonts w:cs="Arial"/>
        </w:rPr>
      </w:pPr>
      <w:r>
        <w:t xml:space="preserve"> </w:t>
      </w:r>
      <w:r w:rsidRPr="00515ACA">
        <w:t>Teachers work together in phase groups and in c</w:t>
      </w:r>
      <w:r>
        <w:t>onsultation with the Humanities</w:t>
      </w:r>
    </w:p>
    <w:p w:rsidR="00F8236A" w:rsidRDefault="00F8236A" w:rsidP="00F8236A">
      <w:pPr>
        <w:pStyle w:val="BodyTextIndent2"/>
        <w:ind w:left="0"/>
      </w:pPr>
      <w:r>
        <w:t xml:space="preserve">   </w:t>
      </w:r>
      <w:r w:rsidRPr="00515ACA">
        <w:t xml:space="preserve">Coordinator to ensure continuity and progression </w:t>
      </w:r>
      <w:r w:rsidR="001C6EF8">
        <w:t>in both the concepts and skills</w:t>
      </w:r>
      <w:r>
        <w:t xml:space="preserve"> t</w:t>
      </w:r>
      <w:r w:rsidRPr="00515ACA">
        <w:t xml:space="preserve">aught between year groups. </w:t>
      </w:r>
    </w:p>
    <w:p w:rsidR="00F8236A" w:rsidRPr="001C6EF8" w:rsidRDefault="00F8236A" w:rsidP="001C6EF8">
      <w:pPr>
        <w:pStyle w:val="BodyTextIndent2"/>
        <w:numPr>
          <w:ilvl w:val="0"/>
          <w:numId w:val="1"/>
        </w:numPr>
        <w:spacing w:after="0" w:line="240" w:lineRule="auto"/>
        <w:rPr>
          <w:rFonts w:cs="Arial"/>
        </w:rPr>
      </w:pPr>
      <w:r>
        <w:t xml:space="preserve"> </w:t>
      </w:r>
      <w:r w:rsidRPr="004117FE">
        <w:t>Differentiation can be provided in a number of way</w:t>
      </w:r>
      <w:r>
        <w:t>s: by outcome, by adult support</w:t>
      </w:r>
      <w:r w:rsidR="001C6EF8">
        <w:rPr>
          <w:rFonts w:cs="Arial"/>
        </w:rPr>
        <w:t xml:space="preserve"> </w:t>
      </w:r>
      <w:r w:rsidRPr="004117FE">
        <w:t xml:space="preserve">provided, by differentiating resources, by differentiating through planning. </w:t>
      </w:r>
      <w:r w:rsidR="00015C8A" w:rsidRPr="004117FE">
        <w:t xml:space="preserve">Teachers </w:t>
      </w:r>
      <w:r w:rsidR="00015C8A">
        <w:rPr>
          <w:rFonts w:cs="Arial"/>
        </w:rPr>
        <w:t>differentiate</w:t>
      </w:r>
      <w:r w:rsidRPr="004117FE">
        <w:t xml:space="preserve"> in short term planning in the way in which is considered most appropriate for the child, group or objective being taught.</w:t>
      </w:r>
    </w:p>
    <w:p w:rsidR="00F8236A" w:rsidRDefault="00F8236A" w:rsidP="00F8236A">
      <w:pPr>
        <w:rPr>
          <w:b/>
        </w:rPr>
      </w:pPr>
    </w:p>
    <w:p w:rsidR="00F8236A" w:rsidRDefault="00F8236A" w:rsidP="00F8236A">
      <w:r w:rsidRPr="005156B0">
        <w:rPr>
          <w:b/>
        </w:rPr>
        <w:t>Ass</w:t>
      </w:r>
      <w:r>
        <w:rPr>
          <w:b/>
        </w:rPr>
        <w:t>essment:</w:t>
      </w:r>
      <w:r>
        <w:t xml:space="preserve"> </w:t>
      </w:r>
      <w:r w:rsidRPr="005156B0">
        <w:t>Teachers a</w:t>
      </w:r>
      <w:r>
        <w:t>ssess children’s work in geography</w:t>
      </w:r>
      <w:r w:rsidRPr="005156B0">
        <w:t xml:space="preserve"> both by making informal judgments</w:t>
      </w:r>
      <w:r>
        <w:t xml:space="preserve"> </w:t>
      </w:r>
      <w:r w:rsidRPr="005156B0">
        <w:t>as they observe during lessons and by carrying out formal assessments of work</w:t>
      </w:r>
      <w:r>
        <w:t>, gauged against specific skill-</w:t>
      </w:r>
      <w:r w:rsidRPr="005156B0">
        <w:t>based learning objectives and lea</w:t>
      </w:r>
      <w:r w:rsidR="001C6EF8">
        <w:t>rning objectives set out in the</w:t>
      </w:r>
      <w:r>
        <w:t xml:space="preserve"> </w:t>
      </w:r>
      <w:r w:rsidRPr="005156B0">
        <w:t>National Curriculum.</w:t>
      </w:r>
      <w:r>
        <w:t xml:space="preserve"> </w:t>
      </w:r>
      <w:r w:rsidRPr="005156B0">
        <w:t xml:space="preserve">All </w:t>
      </w:r>
      <w:r>
        <w:t xml:space="preserve">work undertaken in children’s Humanities’ books </w:t>
      </w:r>
      <w:r w:rsidRPr="005156B0">
        <w:t>is marked in accordance with the school’s marking policy.</w:t>
      </w:r>
    </w:p>
    <w:p w:rsidR="00F8236A" w:rsidRPr="00416A98" w:rsidRDefault="00F8236A" w:rsidP="00F8236A">
      <w:pPr>
        <w:jc w:val="both"/>
        <w:rPr>
          <w:rFonts w:cs="Arial"/>
        </w:rPr>
      </w:pPr>
      <w:r w:rsidRPr="00416A98">
        <w:rPr>
          <w:rFonts w:cs="Arial"/>
          <w:b/>
        </w:rPr>
        <w:t>Special Needs Provision</w:t>
      </w:r>
      <w:r>
        <w:rPr>
          <w:rFonts w:cs="Arial"/>
          <w:b/>
        </w:rPr>
        <w:t>:</w:t>
      </w:r>
    </w:p>
    <w:p w:rsidR="00F8236A" w:rsidRPr="00416A98" w:rsidRDefault="00F8236A" w:rsidP="00F8236A">
      <w:pPr>
        <w:jc w:val="both"/>
        <w:rPr>
          <w:rFonts w:cs="Arial"/>
        </w:rPr>
      </w:pPr>
      <w:r>
        <w:rPr>
          <w:rFonts w:cs="Arial"/>
        </w:rPr>
        <w:t>The SEN</w:t>
      </w:r>
      <w:r w:rsidR="001C6EF8">
        <w:rPr>
          <w:rFonts w:cs="Arial"/>
        </w:rPr>
        <w:t>D</w:t>
      </w:r>
      <w:r>
        <w:rPr>
          <w:rFonts w:cs="Arial"/>
        </w:rPr>
        <w:t xml:space="preserve"> Coordinator liaises with the Humanities Co</w:t>
      </w:r>
      <w:r w:rsidRPr="00416A98">
        <w:rPr>
          <w:rFonts w:cs="Arial"/>
        </w:rPr>
        <w:t>ordinator and class teachers to ensure that the individual needs of pupils with special needs are met and that appropriate targets are set and are regularly reviewed.  Where resources permit, it will be the school’s policy for Teaching Assistants to provi</w:t>
      </w:r>
      <w:r>
        <w:rPr>
          <w:rFonts w:cs="Arial"/>
        </w:rPr>
        <w:t xml:space="preserve">de extra support for the SEN </w:t>
      </w:r>
      <w:r w:rsidRPr="00416A98">
        <w:rPr>
          <w:rFonts w:cs="Arial"/>
        </w:rPr>
        <w:t>group.</w:t>
      </w:r>
    </w:p>
    <w:p w:rsidR="00F8236A" w:rsidRPr="00416A98" w:rsidRDefault="00F8236A" w:rsidP="00F8236A">
      <w:pPr>
        <w:jc w:val="both"/>
        <w:rPr>
          <w:rFonts w:cs="Arial"/>
        </w:rPr>
      </w:pPr>
      <w:r w:rsidRPr="00416A98">
        <w:rPr>
          <w:rFonts w:cs="Arial"/>
        </w:rPr>
        <w:t xml:space="preserve">Any </w:t>
      </w:r>
      <w:r w:rsidR="001C6EF8">
        <w:rPr>
          <w:rFonts w:cs="Arial"/>
        </w:rPr>
        <w:t xml:space="preserve">Educational Health Care </w:t>
      </w:r>
      <w:r w:rsidRPr="00416A98">
        <w:rPr>
          <w:rFonts w:cs="Arial"/>
        </w:rPr>
        <w:t>Plans (</w:t>
      </w:r>
      <w:r w:rsidR="001C6EF8">
        <w:rPr>
          <w:rFonts w:cs="Arial"/>
        </w:rPr>
        <w:t xml:space="preserve">EHCPs) </w:t>
      </w:r>
      <w:r w:rsidRPr="00416A98">
        <w:rPr>
          <w:rFonts w:cs="Arial"/>
        </w:rPr>
        <w:t>will be linked, where appropriate, to the suitable Year</w:t>
      </w:r>
      <w:r w:rsidR="001C6EF8">
        <w:rPr>
          <w:rFonts w:cs="Arial"/>
        </w:rPr>
        <w:t xml:space="preserve"> group</w:t>
      </w:r>
      <w:r w:rsidRPr="00416A98">
        <w:rPr>
          <w:rFonts w:cs="Arial"/>
        </w:rPr>
        <w:t xml:space="preserve">.  Teachers will be mindful of the </w:t>
      </w:r>
      <w:r>
        <w:rPr>
          <w:rFonts w:cs="Arial"/>
        </w:rPr>
        <w:t xml:space="preserve">individual </w:t>
      </w:r>
      <w:r w:rsidRPr="00416A98">
        <w:rPr>
          <w:rFonts w:cs="Arial"/>
        </w:rPr>
        <w:t>needs of the children and differentiate questions and activities to allow all children access.  Please also refer to the SEN</w:t>
      </w:r>
      <w:r w:rsidR="001C6EF8">
        <w:rPr>
          <w:rFonts w:cs="Arial"/>
        </w:rPr>
        <w:t>D</w:t>
      </w:r>
      <w:r w:rsidRPr="00416A98">
        <w:rPr>
          <w:rFonts w:cs="Arial"/>
        </w:rPr>
        <w:t xml:space="preserve"> Policy.</w:t>
      </w:r>
    </w:p>
    <w:p w:rsidR="00F8236A" w:rsidRPr="004643F4" w:rsidRDefault="00F8236A" w:rsidP="00F8236A">
      <w:pPr>
        <w:jc w:val="both"/>
        <w:rPr>
          <w:rFonts w:cs="Arial"/>
          <w:b/>
        </w:rPr>
      </w:pPr>
      <w:r w:rsidRPr="004643F4">
        <w:rPr>
          <w:rFonts w:cs="Arial"/>
          <w:b/>
        </w:rPr>
        <w:t>Gifted and Talented children:</w:t>
      </w:r>
    </w:p>
    <w:p w:rsidR="00F8236A" w:rsidRPr="00416A98" w:rsidRDefault="00F8236A" w:rsidP="00F8236A">
      <w:pPr>
        <w:jc w:val="both"/>
        <w:rPr>
          <w:rFonts w:cs="Arial"/>
        </w:rPr>
      </w:pPr>
      <w:r>
        <w:rPr>
          <w:rFonts w:cs="Arial"/>
        </w:rPr>
        <w:t>The Gifted and Talented Co</w:t>
      </w:r>
      <w:r w:rsidRPr="00416A98">
        <w:rPr>
          <w:rFonts w:cs="Arial"/>
        </w:rPr>
        <w:t>ordinat</w:t>
      </w:r>
      <w:r>
        <w:rPr>
          <w:rFonts w:cs="Arial"/>
        </w:rPr>
        <w:t>or will liaise with the Humanities Co</w:t>
      </w:r>
      <w:r w:rsidRPr="00416A98">
        <w:rPr>
          <w:rFonts w:cs="Arial"/>
        </w:rPr>
        <w:t>ordinator and class teachers to ensure individuals’ needs are met and that appropriate targets are set and reviewed regularly.</w:t>
      </w:r>
      <w:r>
        <w:rPr>
          <w:rFonts w:cs="Arial"/>
        </w:rPr>
        <w:t xml:space="preserve"> </w:t>
      </w:r>
      <w:r w:rsidRPr="00416A98">
        <w:rPr>
          <w:rFonts w:cs="Arial"/>
        </w:rPr>
        <w:t>Teachers will be mindful of the extra needs of gifted and talented children and will differentiate questions and activities to allow for further progression and challenge.  Please also refer to the school’s Gifted and Talented Policy.</w:t>
      </w:r>
    </w:p>
    <w:p w:rsidR="00F8236A" w:rsidRDefault="00F8236A" w:rsidP="00F8236A">
      <w:r w:rsidRPr="005156B0">
        <w:rPr>
          <w:b/>
        </w:rPr>
        <w:t>Resources:</w:t>
      </w:r>
      <w:r>
        <w:t xml:space="preserve"> </w:t>
      </w:r>
      <w:r w:rsidR="00015C8A">
        <w:t xml:space="preserve">History and </w:t>
      </w:r>
      <w:r>
        <w:t>Geography</w:t>
      </w:r>
      <w:r w:rsidRPr="005156B0">
        <w:t xml:space="preserve"> resources are stored in </w:t>
      </w:r>
      <w:r>
        <w:t>both in in</w:t>
      </w:r>
      <w:r w:rsidR="001C6EF8">
        <w:t>dividual classrooms and in the PPA</w:t>
      </w:r>
      <w:r>
        <w:t xml:space="preserve"> Room</w:t>
      </w:r>
      <w:r w:rsidR="001C6EF8">
        <w:t>. The resources</w:t>
      </w:r>
      <w:r>
        <w:t xml:space="preserve"> </w:t>
      </w:r>
      <w:r w:rsidRPr="005156B0">
        <w:t xml:space="preserve">are organized into </w:t>
      </w:r>
      <w:r>
        <w:t xml:space="preserve">labelled </w:t>
      </w:r>
      <w:r w:rsidRPr="005156B0">
        <w:t>topic boxes</w:t>
      </w:r>
      <w:r>
        <w:t xml:space="preserve">. </w:t>
      </w:r>
    </w:p>
    <w:p w:rsidR="00F8236A" w:rsidRPr="00416A98" w:rsidRDefault="00F8236A" w:rsidP="00F8236A">
      <w:pPr>
        <w:jc w:val="both"/>
        <w:rPr>
          <w:rFonts w:cs="Arial"/>
        </w:rPr>
      </w:pPr>
      <w:r>
        <w:rPr>
          <w:rFonts w:cs="Arial"/>
          <w:b/>
          <w:bCs/>
        </w:rPr>
        <w:t>The Humanities Coordinator:</w:t>
      </w:r>
    </w:p>
    <w:p w:rsidR="00F8236A" w:rsidRDefault="00F8236A" w:rsidP="00F8236A">
      <w:pPr>
        <w:jc w:val="both"/>
        <w:rPr>
          <w:rFonts w:cs="Arial"/>
        </w:rPr>
      </w:pPr>
      <w:r>
        <w:rPr>
          <w:rFonts w:cs="Arial"/>
        </w:rPr>
        <w:t>The role of the Humanities Coordinator</w:t>
      </w:r>
      <w:r w:rsidRPr="00416A98">
        <w:rPr>
          <w:rFonts w:cs="Arial"/>
        </w:rPr>
        <w:t xml:space="preserve"> involves: modelling good practice; being responsible for the upgrading and ordering of resources and arranging for their storage; keeping informed about developments and new initiatives to support the teaching of </w:t>
      </w:r>
      <w:r>
        <w:rPr>
          <w:rFonts w:cs="Arial"/>
        </w:rPr>
        <w:t>history and geography</w:t>
      </w:r>
      <w:r w:rsidRPr="00416A98">
        <w:rPr>
          <w:rFonts w:cs="Arial"/>
        </w:rPr>
        <w:t xml:space="preserve"> and ensure staff are informed; auditing needs and organise staff training; training staff in teaching and learning of literacy; monitoring planning on a termly basis with the head teacher; scrutiny of books and lesson observations with constructive feedback; supporting teachers in planning and using resour</w:t>
      </w:r>
      <w:r>
        <w:rPr>
          <w:rFonts w:cs="Arial"/>
        </w:rPr>
        <w:t xml:space="preserve">ces; organising an annual geography/sustainability </w:t>
      </w:r>
      <w:r w:rsidRPr="00416A98">
        <w:rPr>
          <w:rFonts w:cs="Arial"/>
        </w:rPr>
        <w:t>themed week in collaboration with other staff; updating the school policy when necessary.</w:t>
      </w:r>
    </w:p>
    <w:tbl>
      <w:tblPr>
        <w:tblW w:w="921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346"/>
      </w:tblGrid>
      <w:tr w:rsidR="00F8236A" w:rsidRPr="00597108" w:rsidTr="00F8236A">
        <w:trPr>
          <w:trHeight w:val="309"/>
        </w:trPr>
        <w:tc>
          <w:tcPr>
            <w:tcW w:w="3869" w:type="dxa"/>
            <w:shd w:val="clear" w:color="auto" w:fill="auto"/>
          </w:tcPr>
          <w:p w:rsidR="00F8236A" w:rsidRPr="00597108" w:rsidRDefault="00F8236A" w:rsidP="00AA3A94">
            <w:pPr>
              <w:rPr>
                <w:rFonts w:cs="Times"/>
                <w:b/>
              </w:rPr>
            </w:pPr>
            <w:r>
              <w:rPr>
                <w:rFonts w:cs="Times"/>
                <w:b/>
              </w:rPr>
              <w:t>Agreed by the Governing Body on</w:t>
            </w:r>
          </w:p>
        </w:tc>
        <w:tc>
          <w:tcPr>
            <w:tcW w:w="5346" w:type="dxa"/>
            <w:shd w:val="clear" w:color="auto" w:fill="auto"/>
          </w:tcPr>
          <w:p w:rsidR="00F8236A" w:rsidRPr="00597108" w:rsidRDefault="00F8236A" w:rsidP="00AA3A94"/>
        </w:tc>
      </w:tr>
      <w:tr w:rsidR="00F8236A" w:rsidRPr="00597108" w:rsidTr="00F8236A">
        <w:tc>
          <w:tcPr>
            <w:tcW w:w="3869" w:type="dxa"/>
            <w:shd w:val="clear" w:color="auto" w:fill="auto"/>
          </w:tcPr>
          <w:p w:rsidR="00F8236A" w:rsidRPr="00597108" w:rsidRDefault="00F8236A" w:rsidP="00AA3A94">
            <w:pPr>
              <w:rPr>
                <w:rFonts w:cs="Times"/>
                <w:b/>
              </w:rPr>
            </w:pPr>
            <w:r w:rsidRPr="00597108">
              <w:rPr>
                <w:b/>
                <w:bCs/>
              </w:rPr>
              <w:t>Review Date</w:t>
            </w:r>
          </w:p>
        </w:tc>
        <w:tc>
          <w:tcPr>
            <w:tcW w:w="5346" w:type="dxa"/>
            <w:shd w:val="clear" w:color="auto" w:fill="auto"/>
          </w:tcPr>
          <w:p w:rsidR="00F8236A" w:rsidRPr="00597108" w:rsidRDefault="00F8236A" w:rsidP="00AA3A94">
            <w:pPr>
              <w:rPr>
                <w:rFonts w:cs="Times"/>
              </w:rPr>
            </w:pPr>
            <w:r w:rsidRPr="00597108">
              <w:t>Summer 2016</w:t>
            </w:r>
          </w:p>
        </w:tc>
      </w:tr>
      <w:tr w:rsidR="00F8236A" w:rsidRPr="00597108" w:rsidTr="00F8236A">
        <w:tc>
          <w:tcPr>
            <w:tcW w:w="3869" w:type="dxa"/>
            <w:shd w:val="clear" w:color="auto" w:fill="auto"/>
          </w:tcPr>
          <w:p w:rsidR="00F8236A" w:rsidRPr="00597108" w:rsidRDefault="00F8236A" w:rsidP="00AA3A94">
            <w:pPr>
              <w:rPr>
                <w:rFonts w:cs="Times"/>
                <w:b/>
              </w:rPr>
            </w:pPr>
            <w:r w:rsidRPr="00597108">
              <w:rPr>
                <w:b/>
                <w:bCs/>
              </w:rPr>
              <w:lastRenderedPageBreak/>
              <w:t>Person(s) Responsible</w:t>
            </w:r>
          </w:p>
        </w:tc>
        <w:tc>
          <w:tcPr>
            <w:tcW w:w="5346" w:type="dxa"/>
            <w:shd w:val="clear" w:color="auto" w:fill="auto"/>
          </w:tcPr>
          <w:p w:rsidR="00F8236A" w:rsidRPr="00597108" w:rsidRDefault="00F8236A" w:rsidP="00015C8A">
            <w:pPr>
              <w:rPr>
                <w:rFonts w:cs="Times"/>
              </w:rPr>
            </w:pPr>
            <w:r>
              <w:t xml:space="preserve">Humanities </w:t>
            </w:r>
            <w:r w:rsidR="00015C8A">
              <w:t xml:space="preserve">Coordinator </w:t>
            </w:r>
            <w:bookmarkStart w:id="0" w:name="_GoBack"/>
            <w:bookmarkEnd w:id="0"/>
          </w:p>
        </w:tc>
      </w:tr>
    </w:tbl>
    <w:p w:rsidR="00F8236A" w:rsidRPr="00CE73E2" w:rsidRDefault="00F8236A" w:rsidP="00F8236A">
      <w:pPr>
        <w:autoSpaceDE w:val="0"/>
        <w:autoSpaceDN w:val="0"/>
        <w:adjustRightInd w:val="0"/>
        <w:ind w:left="360"/>
        <w:rPr>
          <w:rFonts w:cs="Calibri"/>
          <w:color w:val="000000"/>
          <w:lang w:eastAsia="en-GB"/>
        </w:rPr>
      </w:pPr>
    </w:p>
    <w:p w:rsidR="00F8236A" w:rsidRDefault="00F8236A" w:rsidP="00F8236A"/>
    <w:p w:rsidR="00F8236A" w:rsidRDefault="00F8236A" w:rsidP="00F8236A">
      <w:pPr>
        <w:rPr>
          <w:rFonts w:ascii="Arial" w:hAnsi="Arial" w:cs="Arial"/>
        </w:rPr>
      </w:pPr>
    </w:p>
    <w:p w:rsidR="00F8236A" w:rsidRDefault="00F8236A" w:rsidP="00AA2C85"/>
    <w:p w:rsidR="00AA2C85" w:rsidRPr="00B200AF" w:rsidRDefault="00AA2C85" w:rsidP="00AA2C85">
      <w:pPr>
        <w:spacing w:after="0" w:line="240" w:lineRule="auto"/>
        <w:jc w:val="center"/>
        <w:rPr>
          <w:b/>
          <w:color w:val="0033CC"/>
          <w:sz w:val="24"/>
          <w:szCs w:val="24"/>
        </w:rPr>
      </w:pPr>
      <w:r>
        <w:tab/>
      </w:r>
    </w:p>
    <w:p w:rsidR="00215617" w:rsidRPr="00AA2C85" w:rsidRDefault="00215617" w:rsidP="00AA2C85">
      <w:pPr>
        <w:tabs>
          <w:tab w:val="left" w:pos="4464"/>
        </w:tabs>
      </w:pPr>
    </w:p>
    <w:sectPr w:rsidR="00215617" w:rsidRPr="00AA2C85" w:rsidSect="00CB0A4D">
      <w:headerReference w:type="default" r:id="rId8"/>
      <w:pgSz w:w="11906" w:h="16838"/>
      <w:pgMar w:top="720" w:right="720" w:bottom="1134" w:left="720"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80" w:rsidRDefault="00AA2D80" w:rsidP="00C0131D">
      <w:pPr>
        <w:spacing w:after="0" w:line="240" w:lineRule="auto"/>
      </w:pPr>
      <w:r>
        <w:separator/>
      </w:r>
    </w:p>
  </w:endnote>
  <w:endnote w:type="continuationSeparator" w:id="0">
    <w:p w:rsidR="00AA2D80" w:rsidRDefault="00AA2D80" w:rsidP="00C0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80" w:rsidRDefault="00AA2D80" w:rsidP="00C0131D">
      <w:pPr>
        <w:spacing w:after="0" w:line="240" w:lineRule="auto"/>
      </w:pPr>
      <w:r>
        <w:separator/>
      </w:r>
    </w:p>
  </w:footnote>
  <w:footnote w:type="continuationSeparator" w:id="0">
    <w:p w:rsidR="00AA2D80" w:rsidRDefault="00AA2D80" w:rsidP="00C01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17" w:rsidRDefault="00215617" w:rsidP="008B351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E2277"/>
    <w:multiLevelType w:val="hybridMultilevel"/>
    <w:tmpl w:val="C9F2F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3269FC"/>
    <w:multiLevelType w:val="hybridMultilevel"/>
    <w:tmpl w:val="75DE5428"/>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2">
    <w:nsid w:val="6DCC0512"/>
    <w:multiLevelType w:val="hybridMultilevel"/>
    <w:tmpl w:val="606C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95"/>
    <w:rsid w:val="00015C8A"/>
    <w:rsid w:val="00073CA1"/>
    <w:rsid w:val="000871AE"/>
    <w:rsid w:val="00110CCE"/>
    <w:rsid w:val="00143132"/>
    <w:rsid w:val="001C6EF8"/>
    <w:rsid w:val="001F000E"/>
    <w:rsid w:val="00215617"/>
    <w:rsid w:val="0021786D"/>
    <w:rsid w:val="0025281D"/>
    <w:rsid w:val="002B7C50"/>
    <w:rsid w:val="002D19F4"/>
    <w:rsid w:val="002D3E7A"/>
    <w:rsid w:val="002E0CD8"/>
    <w:rsid w:val="002F4CBE"/>
    <w:rsid w:val="00343813"/>
    <w:rsid w:val="00356D9C"/>
    <w:rsid w:val="00381E8B"/>
    <w:rsid w:val="003C0437"/>
    <w:rsid w:val="003D0320"/>
    <w:rsid w:val="003E6AF4"/>
    <w:rsid w:val="003F5896"/>
    <w:rsid w:val="00476360"/>
    <w:rsid w:val="004B7A54"/>
    <w:rsid w:val="004D1C2A"/>
    <w:rsid w:val="00503864"/>
    <w:rsid w:val="005052D7"/>
    <w:rsid w:val="005509B3"/>
    <w:rsid w:val="00614248"/>
    <w:rsid w:val="006472AD"/>
    <w:rsid w:val="00650770"/>
    <w:rsid w:val="00654562"/>
    <w:rsid w:val="006660D6"/>
    <w:rsid w:val="006D3FDD"/>
    <w:rsid w:val="006E7567"/>
    <w:rsid w:val="007C27B9"/>
    <w:rsid w:val="007C5E3B"/>
    <w:rsid w:val="007D1DDB"/>
    <w:rsid w:val="008116B7"/>
    <w:rsid w:val="008B351D"/>
    <w:rsid w:val="008B36B4"/>
    <w:rsid w:val="008E0563"/>
    <w:rsid w:val="008E2795"/>
    <w:rsid w:val="008F1297"/>
    <w:rsid w:val="00932441"/>
    <w:rsid w:val="00933D49"/>
    <w:rsid w:val="009414F9"/>
    <w:rsid w:val="00973224"/>
    <w:rsid w:val="009831C4"/>
    <w:rsid w:val="009A0344"/>
    <w:rsid w:val="009B1560"/>
    <w:rsid w:val="009C4F81"/>
    <w:rsid w:val="009E2887"/>
    <w:rsid w:val="009F7FED"/>
    <w:rsid w:val="00A07BF1"/>
    <w:rsid w:val="00A16B45"/>
    <w:rsid w:val="00A23CF6"/>
    <w:rsid w:val="00A50A06"/>
    <w:rsid w:val="00A51B1A"/>
    <w:rsid w:val="00A572D4"/>
    <w:rsid w:val="00A96FBB"/>
    <w:rsid w:val="00AA2C85"/>
    <w:rsid w:val="00AA2D80"/>
    <w:rsid w:val="00B200AF"/>
    <w:rsid w:val="00BB6BA7"/>
    <w:rsid w:val="00C0131D"/>
    <w:rsid w:val="00C47E90"/>
    <w:rsid w:val="00C50D70"/>
    <w:rsid w:val="00C51288"/>
    <w:rsid w:val="00C64AFB"/>
    <w:rsid w:val="00CB0A4D"/>
    <w:rsid w:val="00CC12B4"/>
    <w:rsid w:val="00D0712B"/>
    <w:rsid w:val="00D33F18"/>
    <w:rsid w:val="00D35CED"/>
    <w:rsid w:val="00D76288"/>
    <w:rsid w:val="00D80FFA"/>
    <w:rsid w:val="00DC716F"/>
    <w:rsid w:val="00E05C7F"/>
    <w:rsid w:val="00E255FA"/>
    <w:rsid w:val="00E62C3E"/>
    <w:rsid w:val="00EC28F9"/>
    <w:rsid w:val="00EC5219"/>
    <w:rsid w:val="00EF2724"/>
    <w:rsid w:val="00EF4E60"/>
    <w:rsid w:val="00F056D5"/>
    <w:rsid w:val="00F0713E"/>
    <w:rsid w:val="00F11F7E"/>
    <w:rsid w:val="00F30411"/>
    <w:rsid w:val="00F375B3"/>
    <w:rsid w:val="00F512AD"/>
    <w:rsid w:val="00F54011"/>
    <w:rsid w:val="00F72D91"/>
    <w:rsid w:val="00F8236A"/>
    <w:rsid w:val="00FB12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FE6FED12-D9B1-4A71-8F7F-33986702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1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0FFA"/>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D80FFA"/>
    <w:rPr>
      <w:rFonts w:ascii="Tahoma" w:hAnsi="Tahoma" w:cs="Times New Roman"/>
      <w:sz w:val="16"/>
    </w:rPr>
  </w:style>
  <w:style w:type="paragraph" w:styleId="Caption">
    <w:name w:val="caption"/>
    <w:basedOn w:val="Normal"/>
    <w:next w:val="Normal"/>
    <w:uiPriority w:val="99"/>
    <w:qFormat/>
    <w:rsid w:val="00C0131D"/>
    <w:pPr>
      <w:spacing w:line="240" w:lineRule="auto"/>
    </w:pPr>
    <w:rPr>
      <w:b/>
      <w:bCs/>
      <w:color w:val="4F81BD"/>
      <w:sz w:val="18"/>
      <w:szCs w:val="18"/>
    </w:rPr>
  </w:style>
  <w:style w:type="paragraph" w:styleId="Header">
    <w:name w:val="header"/>
    <w:basedOn w:val="Normal"/>
    <w:link w:val="HeaderChar"/>
    <w:uiPriority w:val="99"/>
    <w:rsid w:val="00C013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131D"/>
    <w:rPr>
      <w:rFonts w:cs="Times New Roman"/>
    </w:rPr>
  </w:style>
  <w:style w:type="paragraph" w:styleId="Footer">
    <w:name w:val="footer"/>
    <w:basedOn w:val="Normal"/>
    <w:link w:val="FooterChar"/>
    <w:uiPriority w:val="99"/>
    <w:rsid w:val="00C013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131D"/>
    <w:rPr>
      <w:rFonts w:cs="Times New Roman"/>
    </w:rPr>
  </w:style>
  <w:style w:type="character" w:styleId="Hyperlink">
    <w:name w:val="Hyperlink"/>
    <w:basedOn w:val="DefaultParagraphFont"/>
    <w:uiPriority w:val="99"/>
    <w:rsid w:val="00C0131D"/>
    <w:rPr>
      <w:rFonts w:cs="Times New Roman"/>
      <w:color w:val="0000FF"/>
      <w:u w:val="single"/>
    </w:rPr>
  </w:style>
  <w:style w:type="paragraph" w:styleId="BodyText">
    <w:name w:val="Body Text"/>
    <w:basedOn w:val="Normal"/>
    <w:link w:val="BodyTextChar"/>
    <w:uiPriority w:val="99"/>
    <w:rsid w:val="002F4CBE"/>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semiHidden/>
    <w:locked/>
    <w:rPr>
      <w:rFonts w:cs="Times New Roman"/>
      <w:lang w:val="en-GB"/>
    </w:rPr>
  </w:style>
  <w:style w:type="paragraph" w:styleId="Date">
    <w:name w:val="Date"/>
    <w:basedOn w:val="Normal"/>
    <w:next w:val="Normal"/>
    <w:link w:val="DateChar"/>
    <w:uiPriority w:val="99"/>
    <w:rsid w:val="002F4CBE"/>
    <w:pPr>
      <w:spacing w:after="220" w:line="240" w:lineRule="auto"/>
      <w:jc w:val="both"/>
    </w:pPr>
    <w:rPr>
      <w:rFonts w:ascii="Garamond" w:hAnsi="Garamond"/>
      <w:kern w:val="18"/>
      <w:sz w:val="20"/>
      <w:szCs w:val="20"/>
      <w:lang w:val="en-US"/>
    </w:rPr>
  </w:style>
  <w:style w:type="character" w:customStyle="1" w:styleId="DateChar">
    <w:name w:val="Date Char"/>
    <w:basedOn w:val="DefaultParagraphFont"/>
    <w:link w:val="Date"/>
    <w:uiPriority w:val="99"/>
    <w:semiHidden/>
    <w:locked/>
    <w:rPr>
      <w:rFonts w:cs="Times New Roman"/>
      <w:lang w:val="en-GB"/>
    </w:rPr>
  </w:style>
  <w:style w:type="paragraph" w:styleId="BodyTextIndent2">
    <w:name w:val="Body Text Indent 2"/>
    <w:basedOn w:val="Normal"/>
    <w:link w:val="BodyTextIndent2Char"/>
    <w:uiPriority w:val="99"/>
    <w:unhideWhenUsed/>
    <w:rsid w:val="00F8236A"/>
    <w:pPr>
      <w:spacing w:after="120" w:line="480" w:lineRule="auto"/>
      <w:ind w:left="283"/>
    </w:pPr>
  </w:style>
  <w:style w:type="character" w:customStyle="1" w:styleId="BodyTextIndent2Char">
    <w:name w:val="Body Text Indent 2 Char"/>
    <w:basedOn w:val="DefaultParagraphFont"/>
    <w:link w:val="BodyTextIndent2"/>
    <w:uiPriority w:val="99"/>
    <w:rsid w:val="00F8236A"/>
    <w:rPr>
      <w:lang w:val="en-GB"/>
    </w:rPr>
  </w:style>
  <w:style w:type="paragraph" w:customStyle="1" w:styleId="Default">
    <w:name w:val="Default"/>
    <w:rsid w:val="00F8236A"/>
    <w:pPr>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Lenka Jallow</cp:lastModifiedBy>
  <cp:revision>10</cp:revision>
  <cp:lastPrinted>2017-05-02T09:51:00Z</cp:lastPrinted>
  <dcterms:created xsi:type="dcterms:W3CDTF">2014-09-15T15:06:00Z</dcterms:created>
  <dcterms:modified xsi:type="dcterms:W3CDTF">2018-09-17T13:36:00Z</dcterms:modified>
</cp:coreProperties>
</file>