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79E" w:rsidRDefault="00D02576" w:rsidP="00D02576">
      <w:pPr>
        <w:spacing w:after="0" w:line="240" w:lineRule="auto"/>
        <w:ind w:right="170"/>
        <w:rPr>
          <w:rFonts w:ascii="Times New Roman" w:eastAsia="Times New Roman" w:hAnsi="Times New Roman" w:cs="Times New Roman"/>
          <w:sz w:val="21"/>
          <w:szCs w:val="21"/>
          <w:lang w:val="en-US" w:eastAsia="en-US"/>
        </w:rPr>
      </w:pPr>
      <w:r>
        <w:rPr>
          <w:rFonts w:ascii="Times New Roman" w:eastAsia="Times New Roman" w:hAnsi="Times New Roman" w:cs="Times New Roman"/>
          <w:noProof/>
          <w:sz w:val="21"/>
          <w:szCs w:val="21"/>
          <w:lang w:eastAsia="en-GB"/>
        </w:rPr>
        <w:drawing>
          <wp:anchor distT="0" distB="0" distL="114300" distR="114300" simplePos="0" relativeHeight="251658240" behindDoc="0" locked="0" layoutInCell="1" allowOverlap="1">
            <wp:simplePos x="0" y="0"/>
            <wp:positionH relativeFrom="margin">
              <wp:posOffset>153307</wp:posOffset>
            </wp:positionH>
            <wp:positionV relativeFrom="paragraph">
              <wp:posOffset>0</wp:posOffset>
            </wp:positionV>
            <wp:extent cx="6420485" cy="952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0485" cy="952500"/>
                    </a:xfrm>
                    <a:prstGeom prst="rect">
                      <a:avLst/>
                    </a:prstGeom>
                    <a:noFill/>
                  </pic:spPr>
                </pic:pic>
              </a:graphicData>
            </a:graphic>
          </wp:anchor>
        </w:drawing>
      </w:r>
    </w:p>
    <w:p w:rsidR="003F7D19" w:rsidRDefault="003F7D19" w:rsidP="0028379E">
      <w:pPr>
        <w:spacing w:after="0" w:line="240" w:lineRule="auto"/>
        <w:ind w:left="113" w:right="170"/>
        <w:jc w:val="right"/>
        <w:rPr>
          <w:rFonts w:ascii="Times New Roman" w:eastAsia="Times New Roman" w:hAnsi="Times New Roman" w:cs="Times New Roman"/>
          <w:sz w:val="21"/>
          <w:szCs w:val="21"/>
          <w:lang w:val="en-US" w:eastAsia="en-US"/>
        </w:rPr>
      </w:pPr>
    </w:p>
    <w:p w:rsidR="00D02576" w:rsidRDefault="00D02576" w:rsidP="0028379E">
      <w:pPr>
        <w:spacing w:after="0" w:line="240" w:lineRule="auto"/>
        <w:ind w:left="113" w:right="170"/>
        <w:jc w:val="right"/>
        <w:rPr>
          <w:rFonts w:ascii="Times New Roman" w:eastAsia="Times New Roman" w:hAnsi="Times New Roman" w:cs="Times New Roman"/>
          <w:sz w:val="21"/>
          <w:szCs w:val="21"/>
          <w:lang w:val="en-US" w:eastAsia="en-US"/>
        </w:rPr>
      </w:pPr>
    </w:p>
    <w:p w:rsidR="00D02576" w:rsidRDefault="00D02576" w:rsidP="0028379E">
      <w:pPr>
        <w:spacing w:after="0" w:line="240" w:lineRule="auto"/>
        <w:ind w:left="113" w:right="170"/>
        <w:jc w:val="right"/>
        <w:rPr>
          <w:rFonts w:ascii="Times New Roman" w:eastAsia="Times New Roman" w:hAnsi="Times New Roman" w:cs="Times New Roman"/>
          <w:sz w:val="21"/>
          <w:szCs w:val="21"/>
          <w:lang w:val="en-US" w:eastAsia="en-US"/>
        </w:rPr>
      </w:pPr>
    </w:p>
    <w:p w:rsidR="00D02576" w:rsidRDefault="00D02576" w:rsidP="0028379E">
      <w:pPr>
        <w:spacing w:after="0" w:line="240" w:lineRule="auto"/>
        <w:ind w:left="113" w:right="170"/>
        <w:jc w:val="right"/>
        <w:rPr>
          <w:rFonts w:ascii="Times New Roman" w:eastAsia="Times New Roman" w:hAnsi="Times New Roman" w:cs="Times New Roman"/>
          <w:sz w:val="21"/>
          <w:szCs w:val="21"/>
          <w:lang w:val="en-US" w:eastAsia="en-US"/>
        </w:rPr>
      </w:pPr>
    </w:p>
    <w:p w:rsidR="00D02576" w:rsidRDefault="00D02576" w:rsidP="0028379E">
      <w:pPr>
        <w:spacing w:after="0" w:line="240" w:lineRule="auto"/>
        <w:ind w:left="113" w:right="170"/>
        <w:jc w:val="right"/>
        <w:rPr>
          <w:rFonts w:ascii="Times New Roman" w:eastAsia="Times New Roman" w:hAnsi="Times New Roman" w:cs="Times New Roman"/>
          <w:sz w:val="21"/>
          <w:szCs w:val="21"/>
          <w:lang w:val="en-US" w:eastAsia="en-US"/>
        </w:rPr>
      </w:pPr>
    </w:p>
    <w:p w:rsidR="002C7474" w:rsidRDefault="002C7474" w:rsidP="005D579F">
      <w:pPr>
        <w:spacing w:after="0" w:line="240" w:lineRule="auto"/>
        <w:ind w:left="1134" w:right="170"/>
        <w:jc w:val="right"/>
        <w:rPr>
          <w:rFonts w:ascii="Times New Roman" w:eastAsia="Times New Roman" w:hAnsi="Times New Roman" w:cs="Times New Roman"/>
          <w:sz w:val="21"/>
          <w:szCs w:val="21"/>
          <w:lang w:val="en-US" w:eastAsia="en-US"/>
        </w:rPr>
      </w:pPr>
    </w:p>
    <w:p w:rsidR="00D02576" w:rsidRDefault="00D02576" w:rsidP="00D02576">
      <w:pPr>
        <w:jc w:val="center"/>
        <w:rPr>
          <w:b/>
          <w:color w:val="0000CC"/>
          <w:sz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D02576" w:rsidRPr="00F71A06" w:rsidRDefault="00412B5C" w:rsidP="00D02576">
      <w:pPr>
        <w:jc w:val="center"/>
        <w:rPr>
          <w:b/>
          <w:color w:val="0000CC"/>
          <w:sz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0000CC"/>
          <w:sz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Government Procurement Card</w:t>
      </w:r>
      <w:r w:rsidR="00D02576" w:rsidRPr="00F71A06">
        <w:rPr>
          <w:b/>
          <w:color w:val="0000CC"/>
          <w:sz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Policy</w:t>
      </w:r>
    </w:p>
    <w:p w:rsidR="00D02576" w:rsidRPr="005D579F" w:rsidRDefault="00D02576" w:rsidP="00D02576">
      <w:pPr>
        <w:jc w:val="center"/>
        <w:rPr>
          <w:b/>
          <w:sz w:val="72"/>
        </w:rPr>
      </w:pPr>
    </w:p>
    <w:p w:rsidR="00D02576" w:rsidRPr="005D579F" w:rsidRDefault="00D02576" w:rsidP="00D02576">
      <w:pPr>
        <w:jc w:val="center"/>
        <w:rPr>
          <w:b/>
          <w:sz w:val="72"/>
        </w:rPr>
      </w:pPr>
    </w:p>
    <w:p w:rsidR="00D02576" w:rsidRPr="005D579F" w:rsidRDefault="00D02576" w:rsidP="00D02576">
      <w:pPr>
        <w:ind w:left="720"/>
        <w:rPr>
          <w:b/>
          <w:sz w:val="52"/>
        </w:rPr>
      </w:pPr>
      <w:r w:rsidRPr="005D579F">
        <w:rPr>
          <w:b/>
          <w:sz w:val="52"/>
        </w:rPr>
        <w:t>Ratified by the Governing Body:</w:t>
      </w:r>
    </w:p>
    <w:p w:rsidR="00D02576" w:rsidRPr="005D579F" w:rsidRDefault="00D02576" w:rsidP="00D02576">
      <w:pPr>
        <w:ind w:left="720"/>
        <w:rPr>
          <w:b/>
          <w:sz w:val="72"/>
        </w:rPr>
      </w:pPr>
    </w:p>
    <w:p w:rsidR="00D02576" w:rsidRPr="005D579F" w:rsidRDefault="00D02576" w:rsidP="00D02576">
      <w:pPr>
        <w:ind w:left="720"/>
        <w:rPr>
          <w:b/>
          <w:sz w:val="72"/>
        </w:rPr>
      </w:pPr>
    </w:p>
    <w:p w:rsidR="00D02576" w:rsidRPr="005D579F" w:rsidRDefault="00D02576" w:rsidP="00D02576">
      <w:pPr>
        <w:ind w:left="720"/>
        <w:rPr>
          <w:b/>
          <w:sz w:val="52"/>
        </w:rPr>
      </w:pPr>
      <w:r w:rsidRPr="005D579F">
        <w:rPr>
          <w:b/>
          <w:sz w:val="52"/>
        </w:rPr>
        <w:t>Next Review Date:</w:t>
      </w:r>
    </w:p>
    <w:p w:rsidR="00AA56E4" w:rsidRDefault="00AA56E4" w:rsidP="005D579F">
      <w:pPr>
        <w:spacing w:after="0" w:line="240" w:lineRule="auto"/>
        <w:ind w:left="1134" w:right="170"/>
        <w:jc w:val="right"/>
        <w:rPr>
          <w:rFonts w:ascii="Times New Roman" w:eastAsia="Times New Roman" w:hAnsi="Times New Roman" w:cs="Times New Roman"/>
          <w:sz w:val="21"/>
          <w:szCs w:val="21"/>
          <w:lang w:val="en-US" w:eastAsia="en-US"/>
        </w:rPr>
        <w:sectPr w:rsidR="00AA56E4" w:rsidSect="00D02576">
          <w:headerReference w:type="default" r:id="rId9"/>
          <w:pgSz w:w="11906" w:h="16838"/>
          <w:pgMar w:top="1276" w:right="567" w:bottom="1440" w:left="567" w:header="1135" w:footer="968" w:gutter="0"/>
          <w:pgBorders w:offsetFrom="page">
            <w:top w:val="single" w:sz="36" w:space="24" w:color="0000CC" w:shadow="1"/>
            <w:left w:val="single" w:sz="36" w:space="24" w:color="0000CC" w:shadow="1"/>
            <w:bottom w:val="single" w:sz="36" w:space="24" w:color="0000CC" w:shadow="1"/>
            <w:right w:val="single" w:sz="36" w:space="24" w:color="0000CC" w:shadow="1"/>
          </w:pgBorders>
          <w:cols w:space="708"/>
          <w:docGrid w:linePitch="360"/>
        </w:sectPr>
      </w:pPr>
    </w:p>
    <w:p w:rsidR="00DA22B9" w:rsidRPr="0063339F" w:rsidRDefault="00DA22B9" w:rsidP="00DA22B9">
      <w:pPr>
        <w:pStyle w:val="Default"/>
        <w:spacing w:after="200"/>
        <w:rPr>
          <w:rFonts w:asciiTheme="minorHAnsi" w:hAnsiTheme="minorHAnsi"/>
          <w:bCs/>
          <w:sz w:val="28"/>
          <w:szCs w:val="28"/>
        </w:rPr>
      </w:pPr>
      <w:r w:rsidRPr="0063339F">
        <w:rPr>
          <w:rFonts w:asciiTheme="minorHAnsi" w:hAnsiTheme="minorHAnsi"/>
          <w:b/>
          <w:bCs/>
          <w:sz w:val="28"/>
          <w:szCs w:val="28"/>
        </w:rPr>
        <w:lastRenderedPageBreak/>
        <w:t>INTRODUCTION</w:t>
      </w:r>
    </w:p>
    <w:p w:rsidR="00412B5C" w:rsidRPr="00412B5C" w:rsidRDefault="00412B5C" w:rsidP="00412B5C">
      <w:pPr>
        <w:pStyle w:val="Default"/>
        <w:spacing w:after="200"/>
        <w:jc w:val="both"/>
        <w:rPr>
          <w:rFonts w:asciiTheme="minorHAnsi" w:hAnsiTheme="minorHAnsi"/>
          <w:sz w:val="28"/>
          <w:szCs w:val="28"/>
        </w:rPr>
      </w:pPr>
      <w:r w:rsidRPr="00412B5C">
        <w:rPr>
          <w:rFonts w:asciiTheme="minorHAnsi" w:hAnsiTheme="minorHAnsi"/>
          <w:sz w:val="28"/>
          <w:szCs w:val="28"/>
        </w:rPr>
        <w:t xml:space="preserve">The use of the Government Procurement Card (GPC) by the school is governed by the </w:t>
      </w:r>
      <w:r w:rsidR="008A376C">
        <w:rPr>
          <w:rFonts w:asciiTheme="minorHAnsi" w:hAnsiTheme="minorHAnsi"/>
          <w:sz w:val="28"/>
          <w:szCs w:val="28"/>
        </w:rPr>
        <w:t xml:space="preserve">Learning Trust’s </w:t>
      </w:r>
      <w:r w:rsidRPr="00412B5C">
        <w:rPr>
          <w:rFonts w:asciiTheme="minorHAnsi" w:hAnsiTheme="minorHAnsi"/>
          <w:sz w:val="28"/>
          <w:szCs w:val="28"/>
        </w:rPr>
        <w:t>Financial Procedures Manual for Schools (paragraph 3.4).</w:t>
      </w:r>
    </w:p>
    <w:p w:rsidR="00412B5C" w:rsidRPr="00412B5C" w:rsidRDefault="00412B5C" w:rsidP="00412B5C">
      <w:pPr>
        <w:pStyle w:val="Default"/>
        <w:spacing w:after="200"/>
        <w:jc w:val="both"/>
        <w:rPr>
          <w:rFonts w:asciiTheme="minorHAnsi" w:hAnsiTheme="minorHAnsi"/>
          <w:sz w:val="28"/>
          <w:szCs w:val="28"/>
        </w:rPr>
      </w:pPr>
      <w:r w:rsidRPr="00412B5C">
        <w:rPr>
          <w:rFonts w:asciiTheme="minorHAnsi" w:hAnsiTheme="minorHAnsi"/>
          <w:sz w:val="28"/>
          <w:szCs w:val="28"/>
        </w:rPr>
        <w:t>From time to time the school may be offered an opportunity to purchase goods or arrange for services for the school from companies that shall not invoice but shall only accept a direct payment. In order to make use of these Best Value offers, the school holds a GPC</w:t>
      </w:r>
      <w:r>
        <w:rPr>
          <w:rFonts w:asciiTheme="minorHAnsi" w:hAnsiTheme="minorHAnsi"/>
          <w:sz w:val="28"/>
          <w:szCs w:val="28"/>
        </w:rPr>
        <w:t xml:space="preserve"> of which the S</w:t>
      </w:r>
      <w:r w:rsidR="008A376C">
        <w:rPr>
          <w:rFonts w:asciiTheme="minorHAnsi" w:hAnsiTheme="minorHAnsi"/>
          <w:sz w:val="28"/>
          <w:szCs w:val="28"/>
        </w:rPr>
        <w:t xml:space="preserve">chool </w:t>
      </w:r>
      <w:r>
        <w:rPr>
          <w:rFonts w:asciiTheme="minorHAnsi" w:hAnsiTheme="minorHAnsi"/>
          <w:sz w:val="28"/>
          <w:szCs w:val="28"/>
        </w:rPr>
        <w:t>B</w:t>
      </w:r>
      <w:r w:rsidR="008A376C">
        <w:rPr>
          <w:rFonts w:asciiTheme="minorHAnsi" w:hAnsiTheme="minorHAnsi"/>
          <w:sz w:val="28"/>
          <w:szCs w:val="28"/>
        </w:rPr>
        <w:t xml:space="preserve">usiness </w:t>
      </w:r>
      <w:r>
        <w:rPr>
          <w:rFonts w:asciiTheme="minorHAnsi" w:hAnsiTheme="minorHAnsi"/>
          <w:sz w:val="28"/>
          <w:szCs w:val="28"/>
        </w:rPr>
        <w:t>M</w:t>
      </w:r>
      <w:r w:rsidR="008A376C">
        <w:rPr>
          <w:rFonts w:asciiTheme="minorHAnsi" w:hAnsiTheme="minorHAnsi"/>
          <w:sz w:val="28"/>
          <w:szCs w:val="28"/>
        </w:rPr>
        <w:t>anager</w:t>
      </w:r>
      <w:r>
        <w:rPr>
          <w:rFonts w:asciiTheme="minorHAnsi" w:hAnsiTheme="minorHAnsi"/>
          <w:sz w:val="28"/>
          <w:szCs w:val="28"/>
        </w:rPr>
        <w:t xml:space="preserve"> is the named cardholder</w:t>
      </w:r>
      <w:r w:rsidRPr="00412B5C">
        <w:rPr>
          <w:rFonts w:asciiTheme="minorHAnsi" w:hAnsiTheme="minorHAnsi"/>
          <w:sz w:val="28"/>
          <w:szCs w:val="28"/>
        </w:rPr>
        <w:t>. The Headteacher will ensure that that there is budgetary provision for all purchases and that there is a sufficient balance available in the bank to cover the expenditure.</w:t>
      </w:r>
    </w:p>
    <w:p w:rsidR="00412B5C" w:rsidRPr="00412B5C" w:rsidRDefault="00412B5C" w:rsidP="00412B5C">
      <w:pPr>
        <w:pStyle w:val="Default"/>
        <w:spacing w:after="200"/>
        <w:jc w:val="both"/>
        <w:rPr>
          <w:rFonts w:asciiTheme="minorHAnsi" w:hAnsiTheme="minorHAnsi"/>
          <w:sz w:val="28"/>
          <w:szCs w:val="28"/>
        </w:rPr>
      </w:pPr>
      <w:r w:rsidRPr="00412B5C">
        <w:rPr>
          <w:rFonts w:asciiTheme="minorHAnsi" w:hAnsiTheme="minorHAnsi"/>
          <w:sz w:val="28"/>
          <w:szCs w:val="28"/>
        </w:rPr>
        <w:t>The primary method of payment remains invoicing and this shall generally be used in preference to card purchases where such is offered by the supplier.</w:t>
      </w:r>
    </w:p>
    <w:p w:rsidR="00412B5C" w:rsidRPr="00412B5C" w:rsidRDefault="00412B5C" w:rsidP="0099077B">
      <w:pPr>
        <w:pStyle w:val="Default"/>
        <w:numPr>
          <w:ilvl w:val="0"/>
          <w:numId w:val="12"/>
        </w:numPr>
        <w:spacing w:after="200"/>
        <w:ind w:left="567" w:hanging="567"/>
        <w:jc w:val="both"/>
        <w:rPr>
          <w:rFonts w:asciiTheme="minorHAnsi" w:hAnsiTheme="minorHAnsi"/>
          <w:sz w:val="28"/>
          <w:szCs w:val="28"/>
        </w:rPr>
      </w:pPr>
      <w:r>
        <w:rPr>
          <w:rFonts w:asciiTheme="minorHAnsi" w:hAnsiTheme="minorHAnsi"/>
          <w:sz w:val="28"/>
          <w:szCs w:val="28"/>
        </w:rPr>
        <w:t>The</w:t>
      </w:r>
      <w:r w:rsidRPr="00412B5C">
        <w:rPr>
          <w:rFonts w:asciiTheme="minorHAnsi" w:hAnsiTheme="minorHAnsi"/>
          <w:sz w:val="28"/>
          <w:szCs w:val="28"/>
        </w:rPr>
        <w:t xml:space="preserve"> card shall be stored in the school safe when not in use.</w:t>
      </w:r>
    </w:p>
    <w:p w:rsidR="00412B5C" w:rsidRPr="00412B5C" w:rsidRDefault="00412B5C" w:rsidP="0099077B">
      <w:pPr>
        <w:pStyle w:val="Default"/>
        <w:numPr>
          <w:ilvl w:val="0"/>
          <w:numId w:val="12"/>
        </w:numPr>
        <w:spacing w:after="200"/>
        <w:ind w:left="567" w:hanging="567"/>
        <w:jc w:val="both"/>
        <w:rPr>
          <w:rFonts w:asciiTheme="minorHAnsi" w:hAnsiTheme="minorHAnsi"/>
          <w:sz w:val="28"/>
          <w:szCs w:val="28"/>
        </w:rPr>
      </w:pPr>
      <w:r w:rsidRPr="00412B5C">
        <w:rPr>
          <w:rFonts w:asciiTheme="minorHAnsi" w:hAnsiTheme="minorHAnsi"/>
          <w:sz w:val="28"/>
          <w:szCs w:val="28"/>
        </w:rPr>
        <w:t>The PIN number for each card shall be known only by the cardholder and not disclosed to anyone without authorisation nor written down.</w:t>
      </w:r>
    </w:p>
    <w:p w:rsidR="00412B5C" w:rsidRPr="00412B5C" w:rsidRDefault="00412B5C" w:rsidP="0099077B">
      <w:pPr>
        <w:pStyle w:val="Default"/>
        <w:numPr>
          <w:ilvl w:val="0"/>
          <w:numId w:val="12"/>
        </w:numPr>
        <w:spacing w:after="200"/>
        <w:ind w:left="567" w:hanging="567"/>
        <w:jc w:val="both"/>
        <w:rPr>
          <w:rFonts w:asciiTheme="minorHAnsi" w:hAnsiTheme="minorHAnsi"/>
          <w:sz w:val="28"/>
          <w:szCs w:val="28"/>
        </w:rPr>
      </w:pPr>
      <w:r w:rsidRPr="00412B5C">
        <w:rPr>
          <w:rFonts w:asciiTheme="minorHAnsi" w:hAnsiTheme="minorHAnsi"/>
          <w:sz w:val="28"/>
          <w:szCs w:val="28"/>
        </w:rPr>
        <w:t>In the event of loss of the PIN number the bank will be able to provide the cardholder only with the information.</w:t>
      </w:r>
    </w:p>
    <w:p w:rsidR="00412B5C" w:rsidRPr="00412B5C" w:rsidRDefault="00412B5C" w:rsidP="0099077B">
      <w:pPr>
        <w:pStyle w:val="Default"/>
        <w:numPr>
          <w:ilvl w:val="0"/>
          <w:numId w:val="12"/>
        </w:numPr>
        <w:spacing w:after="200"/>
        <w:ind w:left="567" w:hanging="567"/>
        <w:jc w:val="both"/>
        <w:rPr>
          <w:rFonts w:asciiTheme="minorHAnsi" w:hAnsiTheme="minorHAnsi"/>
          <w:sz w:val="28"/>
          <w:szCs w:val="28"/>
        </w:rPr>
      </w:pPr>
      <w:r w:rsidRPr="00412B5C">
        <w:rPr>
          <w:rFonts w:asciiTheme="minorHAnsi" w:hAnsiTheme="minorHAnsi"/>
          <w:sz w:val="28"/>
          <w:szCs w:val="28"/>
        </w:rPr>
        <w:t xml:space="preserve">Should the card be lost or stolen, the loss shall be reported by the cardholder to the issuing bank, the police, </w:t>
      </w:r>
      <w:r>
        <w:rPr>
          <w:rFonts w:asciiTheme="minorHAnsi" w:hAnsiTheme="minorHAnsi"/>
          <w:sz w:val="28"/>
          <w:szCs w:val="28"/>
        </w:rPr>
        <w:t xml:space="preserve">the School’s HLTA Business Analyst </w:t>
      </w:r>
      <w:r w:rsidRPr="00412B5C">
        <w:rPr>
          <w:rFonts w:asciiTheme="minorHAnsi" w:hAnsiTheme="minorHAnsi"/>
          <w:sz w:val="28"/>
          <w:szCs w:val="28"/>
        </w:rPr>
        <w:t>and the Headteacher immediately.</w:t>
      </w:r>
    </w:p>
    <w:p w:rsidR="00412B5C" w:rsidRPr="00412B5C" w:rsidRDefault="00412B5C" w:rsidP="0099077B">
      <w:pPr>
        <w:pStyle w:val="Default"/>
        <w:numPr>
          <w:ilvl w:val="0"/>
          <w:numId w:val="12"/>
        </w:numPr>
        <w:spacing w:after="200"/>
        <w:ind w:left="567" w:hanging="567"/>
        <w:jc w:val="both"/>
        <w:rPr>
          <w:rFonts w:asciiTheme="minorHAnsi" w:hAnsiTheme="minorHAnsi"/>
          <w:sz w:val="28"/>
          <w:szCs w:val="28"/>
        </w:rPr>
      </w:pPr>
      <w:r w:rsidRPr="00412B5C">
        <w:rPr>
          <w:rFonts w:asciiTheme="minorHAnsi" w:hAnsiTheme="minorHAnsi"/>
          <w:sz w:val="28"/>
          <w:szCs w:val="28"/>
        </w:rPr>
        <w:t>Should fraud or misuse be suspected, the bank should be informed immediately so that appropriate action can be taken.</w:t>
      </w:r>
    </w:p>
    <w:p w:rsidR="00412B5C" w:rsidRPr="00412B5C" w:rsidRDefault="00412B5C" w:rsidP="0099077B">
      <w:pPr>
        <w:pStyle w:val="Default"/>
        <w:numPr>
          <w:ilvl w:val="0"/>
          <w:numId w:val="12"/>
        </w:numPr>
        <w:spacing w:after="200"/>
        <w:ind w:left="567" w:hanging="567"/>
        <w:jc w:val="both"/>
        <w:rPr>
          <w:rFonts w:asciiTheme="minorHAnsi" w:hAnsiTheme="minorHAnsi"/>
          <w:sz w:val="28"/>
          <w:szCs w:val="28"/>
        </w:rPr>
      </w:pPr>
      <w:r w:rsidRPr="00412B5C">
        <w:rPr>
          <w:rFonts w:asciiTheme="minorHAnsi" w:hAnsiTheme="minorHAnsi"/>
          <w:sz w:val="28"/>
          <w:szCs w:val="28"/>
        </w:rPr>
        <w:t>The GPC balance shall be settled in full automatically each month by direct debit, thereby avoiding credit card interest charges.</w:t>
      </w:r>
    </w:p>
    <w:p w:rsidR="00412B5C" w:rsidRPr="00412B5C" w:rsidRDefault="00412B5C" w:rsidP="0099077B">
      <w:pPr>
        <w:pStyle w:val="Default"/>
        <w:numPr>
          <w:ilvl w:val="0"/>
          <w:numId w:val="12"/>
        </w:numPr>
        <w:spacing w:after="200"/>
        <w:ind w:left="567" w:hanging="567"/>
        <w:jc w:val="both"/>
        <w:rPr>
          <w:rFonts w:asciiTheme="minorHAnsi" w:hAnsiTheme="minorHAnsi"/>
          <w:sz w:val="28"/>
          <w:szCs w:val="28"/>
        </w:rPr>
      </w:pPr>
      <w:r w:rsidRPr="00412B5C">
        <w:rPr>
          <w:rFonts w:asciiTheme="minorHAnsi" w:hAnsiTheme="minorHAnsi"/>
          <w:sz w:val="28"/>
          <w:szCs w:val="28"/>
        </w:rPr>
        <w:t>The GPC transaction should be entered in the accounts as soon as possible with the credit card authorisation number, to ensure the completeness of the acc</w:t>
      </w:r>
      <w:r>
        <w:rPr>
          <w:rFonts w:asciiTheme="minorHAnsi" w:hAnsiTheme="minorHAnsi"/>
          <w:sz w:val="28"/>
          <w:szCs w:val="28"/>
        </w:rPr>
        <w:t>ounting records and ready to be</w:t>
      </w:r>
      <w:r w:rsidRPr="00412B5C">
        <w:rPr>
          <w:rFonts w:asciiTheme="minorHAnsi" w:hAnsiTheme="minorHAnsi"/>
          <w:sz w:val="28"/>
          <w:szCs w:val="28"/>
        </w:rPr>
        <w:t xml:space="preserve"> reconciled upon receipt of the school bank statement.</w:t>
      </w:r>
    </w:p>
    <w:p w:rsidR="00412B5C" w:rsidRPr="00412B5C" w:rsidRDefault="00412B5C" w:rsidP="0099077B">
      <w:pPr>
        <w:pStyle w:val="Default"/>
        <w:numPr>
          <w:ilvl w:val="0"/>
          <w:numId w:val="12"/>
        </w:numPr>
        <w:spacing w:after="200"/>
        <w:ind w:left="567" w:hanging="567"/>
        <w:jc w:val="both"/>
        <w:rPr>
          <w:rFonts w:asciiTheme="minorHAnsi" w:hAnsiTheme="minorHAnsi"/>
          <w:sz w:val="28"/>
          <w:szCs w:val="28"/>
        </w:rPr>
      </w:pPr>
      <w:r w:rsidRPr="00412B5C">
        <w:rPr>
          <w:rFonts w:asciiTheme="minorHAnsi" w:hAnsiTheme="minorHAnsi"/>
          <w:sz w:val="28"/>
          <w:szCs w:val="28"/>
        </w:rPr>
        <w:t>All receipts shall be authorised by the Headteacher, or a designated person</w:t>
      </w:r>
      <w:r>
        <w:rPr>
          <w:rFonts w:asciiTheme="minorHAnsi" w:hAnsiTheme="minorHAnsi"/>
          <w:sz w:val="28"/>
          <w:szCs w:val="28"/>
        </w:rPr>
        <w:t>, in line with the school’s financial policy</w:t>
      </w:r>
      <w:r w:rsidRPr="00412B5C">
        <w:rPr>
          <w:rFonts w:asciiTheme="minorHAnsi" w:hAnsiTheme="minorHAnsi"/>
          <w:sz w:val="28"/>
          <w:szCs w:val="28"/>
        </w:rPr>
        <w:t>.</w:t>
      </w:r>
    </w:p>
    <w:p w:rsidR="00412B5C" w:rsidRPr="00412B5C" w:rsidRDefault="00412B5C" w:rsidP="0099077B">
      <w:pPr>
        <w:pStyle w:val="Default"/>
        <w:numPr>
          <w:ilvl w:val="0"/>
          <w:numId w:val="12"/>
        </w:numPr>
        <w:spacing w:after="200"/>
        <w:ind w:left="567" w:hanging="567"/>
        <w:jc w:val="both"/>
        <w:rPr>
          <w:rFonts w:asciiTheme="minorHAnsi" w:hAnsiTheme="minorHAnsi"/>
          <w:sz w:val="28"/>
          <w:szCs w:val="28"/>
        </w:rPr>
      </w:pPr>
      <w:r w:rsidRPr="00412B5C">
        <w:rPr>
          <w:rFonts w:asciiTheme="minorHAnsi" w:hAnsiTheme="minorHAnsi"/>
          <w:sz w:val="28"/>
          <w:szCs w:val="28"/>
        </w:rPr>
        <w:t>The card shall not be used for personal expenditure under any circumstances.</w:t>
      </w:r>
    </w:p>
    <w:p w:rsidR="00412B5C" w:rsidRPr="00412B5C" w:rsidRDefault="00412B5C" w:rsidP="0099077B">
      <w:pPr>
        <w:pStyle w:val="Default"/>
        <w:numPr>
          <w:ilvl w:val="0"/>
          <w:numId w:val="12"/>
        </w:numPr>
        <w:spacing w:after="200"/>
        <w:ind w:left="567" w:hanging="567"/>
        <w:jc w:val="both"/>
        <w:rPr>
          <w:rFonts w:asciiTheme="minorHAnsi" w:hAnsiTheme="minorHAnsi"/>
          <w:sz w:val="28"/>
          <w:szCs w:val="28"/>
        </w:rPr>
      </w:pPr>
      <w:r w:rsidRPr="00412B5C">
        <w:rPr>
          <w:rFonts w:asciiTheme="minorHAnsi" w:hAnsiTheme="minorHAnsi"/>
          <w:sz w:val="28"/>
          <w:szCs w:val="28"/>
        </w:rPr>
        <w:t>Cash withdrawals are not permitted.</w:t>
      </w:r>
    </w:p>
    <w:p w:rsidR="00412B5C" w:rsidRPr="00412B5C" w:rsidRDefault="00412B5C" w:rsidP="0099077B">
      <w:pPr>
        <w:pStyle w:val="Default"/>
        <w:numPr>
          <w:ilvl w:val="0"/>
          <w:numId w:val="12"/>
        </w:numPr>
        <w:spacing w:after="200"/>
        <w:ind w:left="426" w:hanging="426"/>
        <w:jc w:val="both"/>
        <w:rPr>
          <w:rFonts w:asciiTheme="minorHAnsi" w:hAnsiTheme="minorHAnsi"/>
          <w:sz w:val="28"/>
          <w:szCs w:val="28"/>
        </w:rPr>
      </w:pPr>
      <w:r w:rsidRPr="00412B5C">
        <w:rPr>
          <w:rFonts w:asciiTheme="minorHAnsi" w:hAnsiTheme="minorHAnsi"/>
          <w:sz w:val="28"/>
          <w:szCs w:val="28"/>
        </w:rPr>
        <w:lastRenderedPageBreak/>
        <w:t>The cardholder shall sign to accept that they have personal responsibility for transactions on “their” card which are not conducted with the approval of the school in accordance with this policy.</w:t>
      </w:r>
    </w:p>
    <w:p w:rsidR="00412B5C" w:rsidRPr="00412B5C" w:rsidRDefault="00412B5C" w:rsidP="0099077B">
      <w:pPr>
        <w:pStyle w:val="Default"/>
        <w:numPr>
          <w:ilvl w:val="0"/>
          <w:numId w:val="12"/>
        </w:numPr>
        <w:spacing w:after="200"/>
        <w:ind w:left="426" w:hanging="426"/>
        <w:jc w:val="both"/>
        <w:rPr>
          <w:rFonts w:asciiTheme="minorHAnsi" w:hAnsiTheme="minorHAnsi"/>
          <w:sz w:val="28"/>
          <w:szCs w:val="28"/>
        </w:rPr>
      </w:pPr>
      <w:r w:rsidRPr="00412B5C">
        <w:rPr>
          <w:rFonts w:asciiTheme="minorHAnsi" w:hAnsiTheme="minorHAnsi"/>
          <w:sz w:val="28"/>
          <w:szCs w:val="28"/>
        </w:rPr>
        <w:t>The cardholder shall also authorise the school to recover the cost of any unauthorised transactions and where reimbursement is not received then the school is authorised to make a salary deduction for the unauthorised amount.</w:t>
      </w:r>
    </w:p>
    <w:p w:rsidR="00412B5C" w:rsidRPr="00412B5C" w:rsidRDefault="00412B5C" w:rsidP="0099077B">
      <w:pPr>
        <w:pStyle w:val="Default"/>
        <w:numPr>
          <w:ilvl w:val="0"/>
          <w:numId w:val="12"/>
        </w:numPr>
        <w:spacing w:after="200"/>
        <w:ind w:left="426" w:hanging="426"/>
        <w:jc w:val="both"/>
        <w:rPr>
          <w:rFonts w:asciiTheme="minorHAnsi" w:hAnsiTheme="minorHAnsi"/>
          <w:sz w:val="28"/>
          <w:szCs w:val="28"/>
        </w:rPr>
      </w:pPr>
      <w:r w:rsidRPr="00412B5C">
        <w:rPr>
          <w:rFonts w:asciiTheme="minorHAnsi" w:hAnsiTheme="minorHAnsi"/>
          <w:sz w:val="28"/>
          <w:szCs w:val="28"/>
        </w:rPr>
        <w:t>The cardholder shall be made aware of the action to take in the event of a card being stolen, lost or missing.</w:t>
      </w:r>
    </w:p>
    <w:p w:rsidR="00412B5C" w:rsidRPr="00412B5C" w:rsidRDefault="00412B5C" w:rsidP="00412B5C">
      <w:pPr>
        <w:pStyle w:val="Default"/>
        <w:spacing w:after="200"/>
        <w:jc w:val="both"/>
        <w:rPr>
          <w:rFonts w:asciiTheme="minorHAnsi" w:hAnsiTheme="minorHAnsi"/>
          <w:sz w:val="28"/>
          <w:szCs w:val="28"/>
        </w:rPr>
      </w:pPr>
      <w:r w:rsidRPr="00412B5C">
        <w:rPr>
          <w:rFonts w:asciiTheme="minorHAnsi" w:hAnsiTheme="minorHAnsi"/>
          <w:sz w:val="28"/>
          <w:szCs w:val="28"/>
        </w:rPr>
        <w:t>Separation of duties is fulfilled by the following:</w:t>
      </w:r>
    </w:p>
    <w:p w:rsidR="00412B5C" w:rsidRPr="00412B5C" w:rsidRDefault="00412B5C" w:rsidP="0099077B">
      <w:pPr>
        <w:pStyle w:val="Default"/>
        <w:numPr>
          <w:ilvl w:val="0"/>
          <w:numId w:val="12"/>
        </w:numPr>
        <w:spacing w:after="200"/>
        <w:ind w:left="426" w:hanging="426"/>
        <w:jc w:val="both"/>
        <w:rPr>
          <w:rFonts w:asciiTheme="minorHAnsi" w:hAnsiTheme="minorHAnsi"/>
          <w:sz w:val="28"/>
          <w:szCs w:val="28"/>
        </w:rPr>
      </w:pPr>
      <w:r w:rsidRPr="00412B5C">
        <w:rPr>
          <w:rFonts w:asciiTheme="minorHAnsi" w:hAnsiTheme="minorHAnsi"/>
          <w:sz w:val="28"/>
          <w:szCs w:val="28"/>
        </w:rPr>
        <w:t xml:space="preserve">If staff require goods via the internet, they must liaise with the </w:t>
      </w:r>
      <w:r>
        <w:rPr>
          <w:rFonts w:asciiTheme="minorHAnsi" w:hAnsiTheme="minorHAnsi"/>
          <w:sz w:val="28"/>
          <w:szCs w:val="28"/>
        </w:rPr>
        <w:t>Business Manager</w:t>
      </w:r>
      <w:r w:rsidRPr="00412B5C">
        <w:rPr>
          <w:rFonts w:asciiTheme="minorHAnsi" w:hAnsiTheme="minorHAnsi"/>
          <w:sz w:val="28"/>
          <w:szCs w:val="28"/>
        </w:rPr>
        <w:t xml:space="preserve"> to place the order online providing they have sufficient budgetary provision and get the Headteacher or designated person to authorise the purchase.</w:t>
      </w:r>
    </w:p>
    <w:p w:rsidR="00412B5C" w:rsidRPr="00412B5C" w:rsidRDefault="00412B5C" w:rsidP="0099077B">
      <w:pPr>
        <w:pStyle w:val="Default"/>
        <w:numPr>
          <w:ilvl w:val="0"/>
          <w:numId w:val="12"/>
        </w:numPr>
        <w:spacing w:after="200"/>
        <w:ind w:left="426" w:hanging="426"/>
        <w:jc w:val="both"/>
        <w:rPr>
          <w:rFonts w:asciiTheme="minorHAnsi" w:hAnsiTheme="minorHAnsi"/>
          <w:sz w:val="28"/>
          <w:szCs w:val="28"/>
        </w:rPr>
      </w:pPr>
      <w:r w:rsidRPr="00412B5C">
        <w:rPr>
          <w:rFonts w:asciiTheme="minorHAnsi" w:hAnsiTheme="minorHAnsi"/>
          <w:sz w:val="28"/>
          <w:szCs w:val="28"/>
        </w:rPr>
        <w:t>Cardholder makes purchase.</w:t>
      </w:r>
    </w:p>
    <w:p w:rsidR="00412B5C" w:rsidRPr="00412B5C" w:rsidRDefault="00412B5C" w:rsidP="0099077B">
      <w:pPr>
        <w:pStyle w:val="Default"/>
        <w:numPr>
          <w:ilvl w:val="0"/>
          <w:numId w:val="12"/>
        </w:numPr>
        <w:spacing w:after="200"/>
        <w:ind w:left="426" w:hanging="426"/>
        <w:jc w:val="both"/>
        <w:rPr>
          <w:rFonts w:asciiTheme="minorHAnsi" w:hAnsiTheme="minorHAnsi"/>
          <w:sz w:val="28"/>
          <w:szCs w:val="28"/>
        </w:rPr>
      </w:pPr>
      <w:r>
        <w:rPr>
          <w:rFonts w:asciiTheme="minorHAnsi" w:hAnsiTheme="minorHAnsi"/>
          <w:sz w:val="28"/>
          <w:szCs w:val="28"/>
        </w:rPr>
        <w:t>The Business Manager</w:t>
      </w:r>
      <w:r w:rsidRPr="00412B5C">
        <w:rPr>
          <w:rFonts w:asciiTheme="minorHAnsi" w:hAnsiTheme="minorHAnsi"/>
          <w:sz w:val="28"/>
          <w:szCs w:val="28"/>
        </w:rPr>
        <w:t xml:space="preserve"> records expenditure on the schools accounting system.</w:t>
      </w:r>
    </w:p>
    <w:p w:rsidR="00412B5C" w:rsidRPr="00412B5C" w:rsidRDefault="00412B5C" w:rsidP="0099077B">
      <w:pPr>
        <w:pStyle w:val="Default"/>
        <w:numPr>
          <w:ilvl w:val="0"/>
          <w:numId w:val="12"/>
        </w:numPr>
        <w:spacing w:after="200"/>
        <w:ind w:left="426" w:hanging="426"/>
        <w:jc w:val="both"/>
        <w:rPr>
          <w:rFonts w:asciiTheme="minorHAnsi" w:hAnsiTheme="minorHAnsi"/>
          <w:sz w:val="28"/>
          <w:szCs w:val="28"/>
        </w:rPr>
      </w:pPr>
      <w:r w:rsidRPr="00412B5C">
        <w:rPr>
          <w:rFonts w:asciiTheme="minorHAnsi" w:hAnsiTheme="minorHAnsi"/>
          <w:sz w:val="28"/>
          <w:szCs w:val="28"/>
        </w:rPr>
        <w:t>The Headteacher authorises receipt of transaction submitted by cardholder.</w:t>
      </w:r>
    </w:p>
    <w:p w:rsidR="00412B5C" w:rsidRPr="00412B5C" w:rsidRDefault="00412B5C" w:rsidP="0099077B">
      <w:pPr>
        <w:pStyle w:val="Default"/>
        <w:numPr>
          <w:ilvl w:val="0"/>
          <w:numId w:val="12"/>
        </w:numPr>
        <w:spacing w:after="200"/>
        <w:ind w:left="426" w:hanging="426"/>
        <w:jc w:val="both"/>
        <w:rPr>
          <w:rFonts w:asciiTheme="minorHAnsi" w:hAnsiTheme="minorHAnsi"/>
          <w:sz w:val="28"/>
          <w:szCs w:val="28"/>
        </w:rPr>
      </w:pPr>
      <w:r w:rsidRPr="00412B5C">
        <w:rPr>
          <w:rFonts w:asciiTheme="minorHAnsi" w:hAnsiTheme="minorHAnsi"/>
          <w:sz w:val="28"/>
          <w:szCs w:val="28"/>
        </w:rPr>
        <w:t>The Business Manager</w:t>
      </w:r>
      <w:r>
        <w:rPr>
          <w:rFonts w:asciiTheme="minorHAnsi" w:hAnsiTheme="minorHAnsi"/>
          <w:sz w:val="28"/>
          <w:szCs w:val="28"/>
        </w:rPr>
        <w:t xml:space="preserve"> </w:t>
      </w:r>
      <w:r w:rsidRPr="00412B5C">
        <w:rPr>
          <w:rFonts w:asciiTheme="minorHAnsi" w:hAnsiTheme="minorHAnsi"/>
          <w:sz w:val="28"/>
          <w:szCs w:val="28"/>
        </w:rPr>
        <w:t>reconcile</w:t>
      </w:r>
      <w:r>
        <w:rPr>
          <w:rFonts w:asciiTheme="minorHAnsi" w:hAnsiTheme="minorHAnsi"/>
          <w:sz w:val="28"/>
          <w:szCs w:val="28"/>
        </w:rPr>
        <w:t>s</w:t>
      </w:r>
      <w:r w:rsidRPr="00412B5C">
        <w:rPr>
          <w:rFonts w:asciiTheme="minorHAnsi" w:hAnsiTheme="minorHAnsi"/>
          <w:sz w:val="28"/>
          <w:szCs w:val="28"/>
        </w:rPr>
        <w:t xml:space="preserve"> direct debit on bank account statement against GPC statement</w:t>
      </w:r>
    </w:p>
    <w:p w:rsidR="00412B5C" w:rsidRPr="00412B5C" w:rsidRDefault="0099077B" w:rsidP="0099077B">
      <w:pPr>
        <w:pStyle w:val="Default"/>
        <w:spacing w:after="200"/>
        <w:jc w:val="both"/>
        <w:rPr>
          <w:rFonts w:asciiTheme="minorHAnsi" w:hAnsiTheme="minorHAnsi"/>
          <w:sz w:val="28"/>
          <w:szCs w:val="28"/>
        </w:rPr>
      </w:pPr>
      <w:r>
        <w:rPr>
          <w:rFonts w:asciiTheme="minorHAnsi" w:hAnsiTheme="minorHAnsi"/>
          <w:sz w:val="28"/>
          <w:szCs w:val="28"/>
        </w:rPr>
        <w:t>All orders m</w:t>
      </w:r>
      <w:r w:rsidR="00412B5C" w:rsidRPr="00412B5C">
        <w:rPr>
          <w:rFonts w:asciiTheme="minorHAnsi" w:hAnsiTheme="minorHAnsi"/>
          <w:sz w:val="28"/>
          <w:szCs w:val="28"/>
        </w:rPr>
        <w:t>ust be ordered on the school premises</w:t>
      </w:r>
      <w:r>
        <w:rPr>
          <w:rFonts w:asciiTheme="minorHAnsi" w:hAnsiTheme="minorHAnsi"/>
          <w:sz w:val="28"/>
          <w:szCs w:val="28"/>
        </w:rPr>
        <w:t>; t</w:t>
      </w:r>
      <w:r w:rsidR="00412B5C" w:rsidRPr="00412B5C">
        <w:rPr>
          <w:rFonts w:asciiTheme="minorHAnsi" w:hAnsiTheme="minorHAnsi"/>
          <w:sz w:val="28"/>
          <w:szCs w:val="28"/>
        </w:rPr>
        <w:t>elephone orders are not permitted.</w:t>
      </w:r>
    </w:p>
    <w:p w:rsidR="00412B5C" w:rsidRPr="00412B5C" w:rsidRDefault="00412B5C" w:rsidP="0099077B">
      <w:pPr>
        <w:pStyle w:val="Default"/>
        <w:numPr>
          <w:ilvl w:val="0"/>
          <w:numId w:val="12"/>
        </w:numPr>
        <w:spacing w:after="200"/>
        <w:ind w:left="426" w:hanging="426"/>
        <w:jc w:val="both"/>
        <w:rPr>
          <w:rFonts w:asciiTheme="minorHAnsi" w:hAnsiTheme="minorHAnsi"/>
          <w:sz w:val="28"/>
          <w:szCs w:val="28"/>
        </w:rPr>
      </w:pPr>
      <w:r w:rsidRPr="00412B5C">
        <w:rPr>
          <w:rFonts w:asciiTheme="minorHAnsi" w:hAnsiTheme="minorHAnsi"/>
          <w:sz w:val="28"/>
          <w:szCs w:val="28"/>
        </w:rPr>
        <w:t>The official order is to be signed by the authorised official signatory.</w:t>
      </w:r>
    </w:p>
    <w:p w:rsidR="00412B5C" w:rsidRPr="00412B5C" w:rsidRDefault="00412B5C" w:rsidP="0099077B">
      <w:pPr>
        <w:pStyle w:val="Default"/>
        <w:numPr>
          <w:ilvl w:val="0"/>
          <w:numId w:val="12"/>
        </w:numPr>
        <w:spacing w:after="200"/>
        <w:ind w:left="426" w:hanging="426"/>
        <w:jc w:val="both"/>
        <w:rPr>
          <w:rFonts w:asciiTheme="minorHAnsi" w:hAnsiTheme="minorHAnsi"/>
          <w:sz w:val="28"/>
          <w:szCs w:val="28"/>
        </w:rPr>
      </w:pPr>
      <w:r w:rsidRPr="00412B5C">
        <w:rPr>
          <w:rFonts w:asciiTheme="minorHAnsi" w:hAnsiTheme="minorHAnsi"/>
          <w:sz w:val="28"/>
          <w:szCs w:val="28"/>
        </w:rPr>
        <w:t xml:space="preserve">The </w:t>
      </w:r>
      <w:r w:rsidR="0099077B">
        <w:rPr>
          <w:rFonts w:asciiTheme="minorHAnsi" w:hAnsiTheme="minorHAnsi"/>
          <w:sz w:val="28"/>
          <w:szCs w:val="28"/>
        </w:rPr>
        <w:t>Business Manager</w:t>
      </w:r>
      <w:r w:rsidRPr="00412B5C">
        <w:rPr>
          <w:rFonts w:asciiTheme="minorHAnsi" w:hAnsiTheme="minorHAnsi"/>
          <w:sz w:val="28"/>
          <w:szCs w:val="28"/>
        </w:rPr>
        <w:t xml:space="preserve"> enters the official order onto the accounting System and will confirm that there is a sufficient cash balance at the bank to cover the expenditure.</w:t>
      </w:r>
    </w:p>
    <w:p w:rsidR="00412B5C" w:rsidRPr="00412B5C" w:rsidRDefault="00412B5C" w:rsidP="0099077B">
      <w:pPr>
        <w:pStyle w:val="Default"/>
        <w:numPr>
          <w:ilvl w:val="0"/>
          <w:numId w:val="12"/>
        </w:numPr>
        <w:spacing w:after="200"/>
        <w:ind w:left="426" w:hanging="426"/>
        <w:jc w:val="both"/>
        <w:rPr>
          <w:rFonts w:asciiTheme="minorHAnsi" w:hAnsiTheme="minorHAnsi"/>
          <w:sz w:val="28"/>
          <w:szCs w:val="28"/>
        </w:rPr>
      </w:pPr>
      <w:r w:rsidRPr="00412B5C">
        <w:rPr>
          <w:rFonts w:asciiTheme="minorHAnsi" w:hAnsiTheme="minorHAnsi"/>
          <w:sz w:val="28"/>
          <w:szCs w:val="28"/>
        </w:rPr>
        <w:t>All orders must be delivered to the school address.</w:t>
      </w:r>
    </w:p>
    <w:p w:rsidR="00412B5C" w:rsidRPr="00412B5C" w:rsidRDefault="00412B5C" w:rsidP="0099077B">
      <w:pPr>
        <w:pStyle w:val="Default"/>
        <w:spacing w:after="200"/>
        <w:ind w:left="426" w:hanging="426"/>
        <w:jc w:val="both"/>
        <w:rPr>
          <w:rFonts w:asciiTheme="minorHAnsi" w:hAnsiTheme="minorHAnsi"/>
          <w:sz w:val="28"/>
          <w:szCs w:val="28"/>
        </w:rPr>
      </w:pPr>
      <w:r w:rsidRPr="00412B5C">
        <w:rPr>
          <w:rFonts w:asciiTheme="minorHAnsi" w:hAnsiTheme="minorHAnsi"/>
          <w:sz w:val="28"/>
          <w:szCs w:val="28"/>
        </w:rPr>
        <w:t xml:space="preserve"> •</w:t>
      </w:r>
      <w:r w:rsidRPr="00412B5C">
        <w:rPr>
          <w:rFonts w:asciiTheme="minorHAnsi" w:hAnsiTheme="minorHAnsi"/>
          <w:sz w:val="28"/>
          <w:szCs w:val="28"/>
        </w:rPr>
        <w:tab/>
        <w:t>A VAT receipt must be obtained</w:t>
      </w:r>
    </w:p>
    <w:p w:rsidR="00412B5C" w:rsidRPr="00412B5C" w:rsidRDefault="00412B5C" w:rsidP="0099077B">
      <w:pPr>
        <w:pStyle w:val="Default"/>
        <w:numPr>
          <w:ilvl w:val="0"/>
          <w:numId w:val="12"/>
        </w:numPr>
        <w:spacing w:after="200"/>
        <w:ind w:left="567" w:hanging="567"/>
        <w:jc w:val="both"/>
        <w:rPr>
          <w:rFonts w:asciiTheme="minorHAnsi" w:hAnsiTheme="minorHAnsi"/>
          <w:sz w:val="28"/>
          <w:szCs w:val="28"/>
        </w:rPr>
      </w:pPr>
      <w:r w:rsidRPr="00412B5C">
        <w:rPr>
          <w:rFonts w:asciiTheme="minorHAnsi" w:hAnsiTheme="minorHAnsi"/>
          <w:sz w:val="28"/>
          <w:szCs w:val="28"/>
        </w:rPr>
        <w:t>Must have record of receipt of goods/service at school, i.e. delivery note.</w:t>
      </w:r>
    </w:p>
    <w:p w:rsidR="0099077B" w:rsidRPr="0063339F" w:rsidRDefault="0099077B" w:rsidP="0099077B">
      <w:pPr>
        <w:pStyle w:val="Default"/>
        <w:spacing w:after="200"/>
        <w:jc w:val="both"/>
        <w:rPr>
          <w:rFonts w:asciiTheme="minorHAnsi" w:hAnsiTheme="minorHAnsi"/>
          <w:sz w:val="28"/>
          <w:szCs w:val="28"/>
        </w:rPr>
      </w:pPr>
    </w:p>
    <w:p w:rsidR="0099077B" w:rsidRPr="0063339F" w:rsidRDefault="0099077B" w:rsidP="0099077B">
      <w:pPr>
        <w:pStyle w:val="Default"/>
        <w:spacing w:after="200"/>
        <w:jc w:val="both"/>
        <w:rPr>
          <w:rFonts w:asciiTheme="minorHAnsi" w:hAnsiTheme="minorHAnsi"/>
          <w:b/>
          <w:bCs/>
          <w:sz w:val="28"/>
          <w:szCs w:val="28"/>
        </w:rPr>
      </w:pPr>
      <w:r w:rsidRPr="0063339F">
        <w:rPr>
          <w:rFonts w:asciiTheme="minorHAnsi" w:hAnsiTheme="minorHAnsi"/>
          <w:b/>
          <w:bCs/>
          <w:sz w:val="28"/>
          <w:szCs w:val="28"/>
        </w:rPr>
        <w:t xml:space="preserve">Approved by the Resources Committee: </w:t>
      </w:r>
      <w:r w:rsidRPr="0063339F">
        <w:rPr>
          <w:rFonts w:asciiTheme="minorHAnsi" w:hAnsiTheme="minorHAnsi"/>
          <w:b/>
          <w:bCs/>
          <w:sz w:val="28"/>
          <w:szCs w:val="28"/>
        </w:rPr>
        <w:tab/>
      </w:r>
      <w:r>
        <w:rPr>
          <w:rFonts w:asciiTheme="minorHAnsi" w:hAnsiTheme="minorHAnsi"/>
          <w:b/>
          <w:bCs/>
          <w:sz w:val="28"/>
          <w:szCs w:val="28"/>
        </w:rPr>
        <w:tab/>
        <w:t>8</w:t>
      </w:r>
      <w:r w:rsidRPr="0063339F">
        <w:rPr>
          <w:rFonts w:asciiTheme="minorHAnsi" w:hAnsiTheme="minorHAnsi"/>
          <w:b/>
          <w:bCs/>
          <w:sz w:val="28"/>
          <w:szCs w:val="28"/>
          <w:vertAlign w:val="superscript"/>
        </w:rPr>
        <w:t>th</w:t>
      </w:r>
      <w:r>
        <w:rPr>
          <w:rFonts w:asciiTheme="minorHAnsi" w:hAnsiTheme="minorHAnsi"/>
          <w:b/>
          <w:bCs/>
          <w:sz w:val="28"/>
          <w:szCs w:val="28"/>
        </w:rPr>
        <w:t xml:space="preserve"> October 2018</w:t>
      </w:r>
    </w:p>
    <w:p w:rsidR="0099077B" w:rsidRPr="0063339F" w:rsidRDefault="0099077B" w:rsidP="0099077B">
      <w:pPr>
        <w:pStyle w:val="Default"/>
        <w:spacing w:after="200"/>
        <w:jc w:val="both"/>
        <w:rPr>
          <w:rFonts w:asciiTheme="minorHAnsi" w:hAnsiTheme="minorHAnsi"/>
          <w:b/>
          <w:bCs/>
          <w:sz w:val="28"/>
          <w:szCs w:val="28"/>
        </w:rPr>
      </w:pPr>
      <w:r w:rsidRPr="0063339F">
        <w:rPr>
          <w:rFonts w:asciiTheme="minorHAnsi" w:hAnsiTheme="minorHAnsi"/>
          <w:b/>
          <w:bCs/>
          <w:sz w:val="28"/>
          <w:szCs w:val="28"/>
        </w:rPr>
        <w:t xml:space="preserve">Ratified by the Governing Body: </w:t>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t>5</w:t>
      </w:r>
      <w:r w:rsidRPr="0063339F">
        <w:rPr>
          <w:rFonts w:asciiTheme="minorHAnsi" w:hAnsiTheme="minorHAnsi"/>
          <w:b/>
          <w:bCs/>
          <w:sz w:val="28"/>
          <w:szCs w:val="28"/>
          <w:vertAlign w:val="superscript"/>
        </w:rPr>
        <w:t>th</w:t>
      </w:r>
      <w:r>
        <w:rPr>
          <w:rFonts w:asciiTheme="minorHAnsi" w:hAnsiTheme="minorHAnsi"/>
          <w:b/>
          <w:bCs/>
          <w:sz w:val="28"/>
          <w:szCs w:val="28"/>
        </w:rPr>
        <w:t xml:space="preserve"> November 2018</w:t>
      </w:r>
    </w:p>
    <w:p w:rsidR="0099077B" w:rsidRPr="0063339F" w:rsidRDefault="0099077B" w:rsidP="0099077B">
      <w:pPr>
        <w:pStyle w:val="Default"/>
        <w:spacing w:after="200"/>
        <w:jc w:val="both"/>
        <w:rPr>
          <w:rFonts w:asciiTheme="minorHAnsi" w:hAnsiTheme="minorHAnsi"/>
          <w:b/>
          <w:bCs/>
          <w:sz w:val="28"/>
          <w:szCs w:val="28"/>
        </w:rPr>
      </w:pPr>
      <w:r w:rsidRPr="0063339F">
        <w:rPr>
          <w:rFonts w:asciiTheme="minorHAnsi" w:hAnsiTheme="minorHAnsi"/>
          <w:b/>
          <w:bCs/>
          <w:sz w:val="28"/>
          <w:szCs w:val="28"/>
        </w:rPr>
        <w:t>Next Review Date:</w:t>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t>November 2019</w:t>
      </w:r>
    </w:p>
    <w:p w:rsidR="00412B5C" w:rsidRDefault="00412B5C" w:rsidP="00412B5C">
      <w:pPr>
        <w:pStyle w:val="Default"/>
        <w:spacing w:after="200"/>
        <w:jc w:val="both"/>
        <w:rPr>
          <w:rFonts w:asciiTheme="minorHAnsi" w:hAnsiTheme="minorHAnsi"/>
          <w:b/>
          <w:sz w:val="28"/>
          <w:szCs w:val="28"/>
        </w:rPr>
      </w:pPr>
      <w:r>
        <w:rPr>
          <w:rFonts w:asciiTheme="minorHAnsi" w:hAnsiTheme="minorHAnsi"/>
          <w:noProof/>
          <w:sz w:val="28"/>
          <w:szCs w:val="28"/>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31510" cy="854341"/>
            <wp:effectExtent l="0" t="0" r="254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854341"/>
                    </a:xfrm>
                    <a:prstGeom prst="rect">
                      <a:avLst/>
                    </a:prstGeom>
                    <a:noFill/>
                  </pic:spPr>
                </pic:pic>
              </a:graphicData>
            </a:graphic>
          </wp:anchor>
        </w:drawing>
      </w:r>
    </w:p>
    <w:p w:rsidR="00412B5C" w:rsidRPr="00412B5C" w:rsidRDefault="00412B5C" w:rsidP="00412B5C">
      <w:pPr>
        <w:pStyle w:val="Default"/>
        <w:spacing w:after="200"/>
        <w:jc w:val="center"/>
        <w:rPr>
          <w:rFonts w:asciiTheme="minorHAnsi" w:hAnsiTheme="minorHAnsi"/>
          <w:b/>
          <w:sz w:val="28"/>
          <w:szCs w:val="28"/>
        </w:rPr>
      </w:pPr>
      <w:r w:rsidRPr="00412B5C">
        <w:rPr>
          <w:rFonts w:asciiTheme="minorHAnsi" w:hAnsiTheme="minorHAnsi"/>
          <w:b/>
          <w:sz w:val="28"/>
          <w:szCs w:val="28"/>
        </w:rPr>
        <w:t>Government Procurement Card [“the Card”] Cardholder Consent</w:t>
      </w:r>
    </w:p>
    <w:p w:rsidR="00412B5C" w:rsidRPr="00412B5C" w:rsidRDefault="00412B5C" w:rsidP="00412B5C">
      <w:pPr>
        <w:pStyle w:val="Default"/>
        <w:spacing w:after="200"/>
        <w:jc w:val="both"/>
        <w:rPr>
          <w:rFonts w:asciiTheme="minorHAnsi" w:hAnsiTheme="minorHAnsi"/>
          <w:sz w:val="28"/>
          <w:szCs w:val="28"/>
        </w:rPr>
      </w:pPr>
      <w:r w:rsidRPr="00412B5C">
        <w:rPr>
          <w:rFonts w:asciiTheme="minorHAnsi" w:hAnsiTheme="minorHAnsi"/>
          <w:sz w:val="28"/>
          <w:szCs w:val="28"/>
        </w:rPr>
        <w:t>I   consent   to   be   a   cardholder</w:t>
      </w:r>
      <w:r w:rsidRPr="00412B5C">
        <w:rPr>
          <w:rFonts w:asciiTheme="minorHAnsi" w:hAnsiTheme="minorHAnsi"/>
          <w:sz w:val="28"/>
          <w:szCs w:val="28"/>
        </w:rPr>
        <w:tab/>
        <w:t>on   the   following   credit</w:t>
      </w:r>
      <w:r w:rsidRPr="00412B5C">
        <w:rPr>
          <w:rFonts w:asciiTheme="minorHAnsi" w:hAnsiTheme="minorHAnsi"/>
          <w:sz w:val="28"/>
          <w:szCs w:val="28"/>
        </w:rPr>
        <w:tab/>
        <w:t xml:space="preserve">account   held   by </w:t>
      </w:r>
      <w:r>
        <w:rPr>
          <w:rFonts w:asciiTheme="minorHAnsi" w:hAnsiTheme="minorHAnsi"/>
          <w:sz w:val="28"/>
          <w:szCs w:val="28"/>
        </w:rPr>
        <w:t>the School.</w:t>
      </w:r>
    </w:p>
    <w:p w:rsidR="00412B5C" w:rsidRPr="00412B5C" w:rsidRDefault="00412B5C" w:rsidP="00412B5C">
      <w:pPr>
        <w:pStyle w:val="Default"/>
        <w:spacing w:after="200"/>
        <w:jc w:val="both"/>
        <w:rPr>
          <w:rFonts w:asciiTheme="minorHAnsi" w:hAnsiTheme="minorHAnsi"/>
          <w:sz w:val="28"/>
          <w:szCs w:val="28"/>
        </w:rPr>
      </w:pPr>
      <w:r w:rsidRPr="00412B5C">
        <w:rPr>
          <w:rFonts w:asciiTheme="minorHAnsi" w:hAnsiTheme="minorHAnsi"/>
          <w:sz w:val="28"/>
          <w:szCs w:val="28"/>
        </w:rPr>
        <w:t xml:space="preserve">Credit Card Issuer:  </w:t>
      </w:r>
      <w:r w:rsidRPr="00412B5C">
        <w:rPr>
          <w:rFonts w:asciiTheme="minorHAnsi" w:hAnsiTheme="minorHAnsi"/>
          <w:sz w:val="28"/>
          <w:szCs w:val="28"/>
        </w:rPr>
        <w:tab/>
      </w:r>
    </w:p>
    <w:p w:rsidR="00412B5C" w:rsidRPr="00412B5C" w:rsidRDefault="00412B5C" w:rsidP="00412B5C">
      <w:pPr>
        <w:pStyle w:val="Default"/>
        <w:spacing w:after="200"/>
        <w:jc w:val="both"/>
        <w:rPr>
          <w:rFonts w:asciiTheme="minorHAnsi" w:hAnsiTheme="minorHAnsi"/>
          <w:sz w:val="28"/>
          <w:szCs w:val="28"/>
        </w:rPr>
      </w:pPr>
      <w:r w:rsidRPr="00412B5C">
        <w:rPr>
          <w:rFonts w:asciiTheme="minorHAnsi" w:hAnsiTheme="minorHAnsi"/>
          <w:sz w:val="28"/>
          <w:szCs w:val="28"/>
        </w:rPr>
        <w:t xml:space="preserve">Card Number: </w:t>
      </w:r>
      <w:r w:rsidRPr="00412B5C">
        <w:rPr>
          <w:rFonts w:asciiTheme="minorHAnsi" w:hAnsiTheme="minorHAnsi"/>
          <w:sz w:val="28"/>
          <w:szCs w:val="28"/>
        </w:rPr>
        <w:tab/>
      </w:r>
    </w:p>
    <w:p w:rsidR="00412B5C" w:rsidRPr="00412B5C" w:rsidRDefault="00412B5C" w:rsidP="00412B5C">
      <w:pPr>
        <w:pStyle w:val="Default"/>
        <w:spacing w:after="200"/>
        <w:jc w:val="both"/>
        <w:rPr>
          <w:rFonts w:asciiTheme="minorHAnsi" w:hAnsiTheme="minorHAnsi"/>
          <w:sz w:val="28"/>
          <w:szCs w:val="28"/>
        </w:rPr>
      </w:pPr>
      <w:r w:rsidRPr="00412B5C">
        <w:rPr>
          <w:rFonts w:asciiTheme="minorHAnsi" w:hAnsiTheme="minorHAnsi"/>
          <w:sz w:val="28"/>
          <w:szCs w:val="28"/>
        </w:rPr>
        <w:t>I confirm that I have read the Government Procurement Card Policy [“the Policy”] and that I will abide by its terms and conditions.</w:t>
      </w:r>
    </w:p>
    <w:p w:rsidR="00412B5C" w:rsidRPr="00412B5C" w:rsidRDefault="00412B5C" w:rsidP="00412B5C">
      <w:pPr>
        <w:pStyle w:val="Default"/>
        <w:spacing w:after="200"/>
        <w:jc w:val="both"/>
        <w:rPr>
          <w:rFonts w:asciiTheme="minorHAnsi" w:hAnsiTheme="minorHAnsi"/>
          <w:sz w:val="28"/>
          <w:szCs w:val="28"/>
        </w:rPr>
      </w:pPr>
      <w:r w:rsidRPr="00412B5C">
        <w:rPr>
          <w:rFonts w:asciiTheme="minorHAnsi" w:hAnsiTheme="minorHAnsi"/>
          <w:sz w:val="28"/>
          <w:szCs w:val="28"/>
        </w:rPr>
        <w:t>In particular I acknowledge and agree that:</w:t>
      </w:r>
    </w:p>
    <w:p w:rsidR="00412B5C" w:rsidRPr="00412B5C" w:rsidRDefault="00412B5C" w:rsidP="00412B5C">
      <w:pPr>
        <w:pStyle w:val="Default"/>
        <w:numPr>
          <w:ilvl w:val="0"/>
          <w:numId w:val="10"/>
        </w:numPr>
        <w:spacing w:after="200"/>
        <w:ind w:left="426" w:hanging="425"/>
        <w:jc w:val="both"/>
        <w:rPr>
          <w:rFonts w:asciiTheme="minorHAnsi" w:hAnsiTheme="minorHAnsi"/>
          <w:sz w:val="28"/>
          <w:szCs w:val="28"/>
        </w:rPr>
      </w:pPr>
      <w:r w:rsidRPr="00412B5C">
        <w:rPr>
          <w:rFonts w:asciiTheme="minorHAnsi" w:hAnsiTheme="minorHAnsi"/>
          <w:sz w:val="28"/>
          <w:szCs w:val="28"/>
        </w:rPr>
        <w:t>I will use the account only to purchase items/services on behalf of the School and not use the account for any personal expenditure.</w:t>
      </w:r>
    </w:p>
    <w:p w:rsidR="00412B5C" w:rsidRPr="00412B5C" w:rsidRDefault="00412B5C" w:rsidP="00412B5C">
      <w:pPr>
        <w:pStyle w:val="Default"/>
        <w:numPr>
          <w:ilvl w:val="0"/>
          <w:numId w:val="10"/>
        </w:numPr>
        <w:spacing w:after="200"/>
        <w:ind w:left="426" w:hanging="425"/>
        <w:jc w:val="both"/>
        <w:rPr>
          <w:rFonts w:asciiTheme="minorHAnsi" w:hAnsiTheme="minorHAnsi"/>
          <w:sz w:val="28"/>
          <w:szCs w:val="28"/>
        </w:rPr>
      </w:pPr>
      <w:r w:rsidRPr="00412B5C">
        <w:rPr>
          <w:rFonts w:asciiTheme="minorHAnsi" w:hAnsiTheme="minorHAnsi"/>
          <w:sz w:val="28"/>
          <w:szCs w:val="28"/>
        </w:rPr>
        <w:t>I will only purchase items/services in accordance with the Policy.</w:t>
      </w:r>
    </w:p>
    <w:p w:rsidR="00412B5C" w:rsidRPr="00412B5C" w:rsidRDefault="00412B5C" w:rsidP="00412B5C">
      <w:pPr>
        <w:pStyle w:val="Default"/>
        <w:numPr>
          <w:ilvl w:val="0"/>
          <w:numId w:val="10"/>
        </w:numPr>
        <w:spacing w:after="200"/>
        <w:ind w:left="426" w:hanging="425"/>
        <w:jc w:val="both"/>
        <w:rPr>
          <w:rFonts w:asciiTheme="minorHAnsi" w:hAnsiTheme="minorHAnsi"/>
          <w:sz w:val="28"/>
          <w:szCs w:val="28"/>
        </w:rPr>
      </w:pPr>
      <w:r w:rsidRPr="00412B5C">
        <w:rPr>
          <w:rFonts w:asciiTheme="minorHAnsi" w:hAnsiTheme="minorHAnsi"/>
          <w:sz w:val="28"/>
          <w:szCs w:val="28"/>
        </w:rPr>
        <w:t>I will take care of the card whilst in my possession to avoid its loss or theft.</w:t>
      </w:r>
    </w:p>
    <w:p w:rsidR="00412B5C" w:rsidRPr="00412B5C" w:rsidRDefault="00412B5C" w:rsidP="00412B5C">
      <w:pPr>
        <w:pStyle w:val="Default"/>
        <w:numPr>
          <w:ilvl w:val="0"/>
          <w:numId w:val="10"/>
        </w:numPr>
        <w:spacing w:after="200"/>
        <w:ind w:left="426" w:hanging="425"/>
        <w:jc w:val="both"/>
        <w:rPr>
          <w:rFonts w:asciiTheme="minorHAnsi" w:hAnsiTheme="minorHAnsi"/>
          <w:sz w:val="28"/>
          <w:szCs w:val="28"/>
        </w:rPr>
      </w:pPr>
      <w:r w:rsidRPr="00412B5C">
        <w:rPr>
          <w:rFonts w:asciiTheme="minorHAnsi" w:hAnsiTheme="minorHAnsi"/>
          <w:sz w:val="28"/>
          <w:szCs w:val="28"/>
        </w:rPr>
        <w:t>I will not disclose to any unauthorised person, or write down, the Card PIN number.</w:t>
      </w:r>
    </w:p>
    <w:p w:rsidR="00412B5C" w:rsidRPr="00412B5C" w:rsidRDefault="00412B5C" w:rsidP="00412B5C">
      <w:pPr>
        <w:pStyle w:val="Default"/>
        <w:numPr>
          <w:ilvl w:val="0"/>
          <w:numId w:val="10"/>
        </w:numPr>
        <w:spacing w:after="200"/>
        <w:ind w:left="426" w:hanging="425"/>
        <w:jc w:val="both"/>
        <w:rPr>
          <w:rFonts w:asciiTheme="minorHAnsi" w:hAnsiTheme="minorHAnsi"/>
          <w:sz w:val="28"/>
          <w:szCs w:val="28"/>
        </w:rPr>
      </w:pPr>
      <w:r w:rsidRPr="00412B5C">
        <w:rPr>
          <w:rFonts w:asciiTheme="minorHAnsi" w:hAnsiTheme="minorHAnsi"/>
          <w:sz w:val="28"/>
          <w:szCs w:val="28"/>
        </w:rPr>
        <w:t>I will only use the Card security number for online purchases where a security number is requested and only on a secure (indicated by padlock symbol) internet website.</w:t>
      </w:r>
    </w:p>
    <w:p w:rsidR="00412B5C" w:rsidRPr="00412B5C" w:rsidRDefault="00412B5C" w:rsidP="00412B5C">
      <w:pPr>
        <w:pStyle w:val="Default"/>
        <w:numPr>
          <w:ilvl w:val="0"/>
          <w:numId w:val="10"/>
        </w:numPr>
        <w:spacing w:after="200"/>
        <w:ind w:left="426" w:hanging="425"/>
        <w:jc w:val="both"/>
        <w:rPr>
          <w:rFonts w:asciiTheme="minorHAnsi" w:hAnsiTheme="minorHAnsi"/>
          <w:sz w:val="28"/>
          <w:szCs w:val="28"/>
        </w:rPr>
      </w:pPr>
      <w:r w:rsidRPr="00412B5C">
        <w:rPr>
          <w:rFonts w:asciiTheme="minorHAnsi" w:hAnsiTheme="minorHAnsi"/>
          <w:sz w:val="28"/>
          <w:szCs w:val="28"/>
        </w:rPr>
        <w:t>I will not use the Card to withdraw cash</w:t>
      </w:r>
    </w:p>
    <w:p w:rsidR="00412B5C" w:rsidRPr="00412B5C" w:rsidRDefault="00412B5C" w:rsidP="008A376C">
      <w:pPr>
        <w:pStyle w:val="Default"/>
        <w:numPr>
          <w:ilvl w:val="0"/>
          <w:numId w:val="10"/>
        </w:numPr>
        <w:ind w:left="426" w:hanging="425"/>
        <w:jc w:val="both"/>
        <w:rPr>
          <w:rFonts w:asciiTheme="minorHAnsi" w:hAnsiTheme="minorHAnsi"/>
          <w:sz w:val="28"/>
          <w:szCs w:val="28"/>
        </w:rPr>
      </w:pPr>
      <w:r w:rsidRPr="00412B5C">
        <w:rPr>
          <w:rFonts w:asciiTheme="minorHAnsi" w:hAnsiTheme="minorHAnsi"/>
          <w:sz w:val="28"/>
          <w:szCs w:val="28"/>
        </w:rPr>
        <w:t>I understand that upon discovery of loss or theft of the Card, I must as soon as possible notify:</w:t>
      </w:r>
    </w:p>
    <w:p w:rsidR="00412B5C" w:rsidRPr="00412B5C" w:rsidRDefault="00412B5C" w:rsidP="008A376C">
      <w:pPr>
        <w:pStyle w:val="Default"/>
        <w:ind w:left="426"/>
        <w:jc w:val="both"/>
        <w:rPr>
          <w:rFonts w:asciiTheme="minorHAnsi" w:hAnsiTheme="minorHAnsi"/>
          <w:sz w:val="28"/>
          <w:szCs w:val="28"/>
        </w:rPr>
      </w:pPr>
      <w:proofErr w:type="gramStart"/>
      <w:r w:rsidRPr="00412B5C">
        <w:rPr>
          <w:rFonts w:asciiTheme="minorHAnsi" w:hAnsiTheme="minorHAnsi"/>
          <w:sz w:val="28"/>
          <w:szCs w:val="28"/>
        </w:rPr>
        <w:t>a</w:t>
      </w:r>
      <w:proofErr w:type="gramEnd"/>
      <w:r w:rsidRPr="00412B5C">
        <w:rPr>
          <w:rFonts w:asciiTheme="minorHAnsi" w:hAnsiTheme="minorHAnsi"/>
          <w:sz w:val="28"/>
          <w:szCs w:val="28"/>
        </w:rPr>
        <w:t>.</w:t>
      </w:r>
      <w:r w:rsidRPr="00412B5C">
        <w:rPr>
          <w:rFonts w:asciiTheme="minorHAnsi" w:hAnsiTheme="minorHAnsi"/>
          <w:sz w:val="28"/>
          <w:szCs w:val="28"/>
        </w:rPr>
        <w:tab/>
        <w:t>the issuing bank; and</w:t>
      </w:r>
    </w:p>
    <w:p w:rsidR="00412B5C" w:rsidRPr="00412B5C" w:rsidRDefault="00412B5C" w:rsidP="008A376C">
      <w:pPr>
        <w:pStyle w:val="Default"/>
        <w:ind w:left="426"/>
        <w:jc w:val="both"/>
        <w:rPr>
          <w:rFonts w:asciiTheme="minorHAnsi" w:hAnsiTheme="minorHAnsi"/>
          <w:sz w:val="28"/>
          <w:szCs w:val="28"/>
        </w:rPr>
      </w:pPr>
      <w:proofErr w:type="gramStart"/>
      <w:r w:rsidRPr="00412B5C">
        <w:rPr>
          <w:rFonts w:asciiTheme="minorHAnsi" w:hAnsiTheme="minorHAnsi"/>
          <w:sz w:val="28"/>
          <w:szCs w:val="28"/>
        </w:rPr>
        <w:t>b</w:t>
      </w:r>
      <w:proofErr w:type="gramEnd"/>
      <w:r w:rsidRPr="00412B5C">
        <w:rPr>
          <w:rFonts w:asciiTheme="minorHAnsi" w:hAnsiTheme="minorHAnsi"/>
          <w:sz w:val="28"/>
          <w:szCs w:val="28"/>
        </w:rPr>
        <w:t>.</w:t>
      </w:r>
      <w:r w:rsidRPr="00412B5C">
        <w:rPr>
          <w:rFonts w:asciiTheme="minorHAnsi" w:hAnsiTheme="minorHAnsi"/>
          <w:sz w:val="28"/>
          <w:szCs w:val="28"/>
        </w:rPr>
        <w:tab/>
        <w:t xml:space="preserve">the  </w:t>
      </w:r>
      <w:r>
        <w:rPr>
          <w:rFonts w:asciiTheme="minorHAnsi" w:hAnsiTheme="minorHAnsi"/>
          <w:sz w:val="28"/>
          <w:szCs w:val="28"/>
        </w:rPr>
        <w:t>School</w:t>
      </w:r>
      <w:r w:rsidRPr="00412B5C">
        <w:rPr>
          <w:rFonts w:asciiTheme="minorHAnsi" w:hAnsiTheme="minorHAnsi"/>
          <w:sz w:val="28"/>
          <w:szCs w:val="28"/>
        </w:rPr>
        <w:t xml:space="preserve">  Bu</w:t>
      </w:r>
      <w:r>
        <w:rPr>
          <w:rFonts w:asciiTheme="minorHAnsi" w:hAnsiTheme="minorHAnsi"/>
          <w:sz w:val="28"/>
          <w:szCs w:val="28"/>
        </w:rPr>
        <w:t>siness  Manager</w:t>
      </w:r>
      <w:r w:rsidRPr="00412B5C">
        <w:rPr>
          <w:rFonts w:asciiTheme="minorHAnsi" w:hAnsiTheme="minorHAnsi"/>
          <w:sz w:val="28"/>
          <w:szCs w:val="28"/>
        </w:rPr>
        <w:t xml:space="preserve"> </w:t>
      </w:r>
      <w:r>
        <w:rPr>
          <w:rFonts w:asciiTheme="minorHAnsi" w:hAnsiTheme="minorHAnsi"/>
          <w:sz w:val="28"/>
          <w:szCs w:val="28"/>
        </w:rPr>
        <w:t>and</w:t>
      </w:r>
      <w:r w:rsidRPr="00412B5C">
        <w:rPr>
          <w:rFonts w:asciiTheme="minorHAnsi" w:hAnsiTheme="minorHAnsi"/>
          <w:sz w:val="28"/>
          <w:szCs w:val="28"/>
        </w:rPr>
        <w:t xml:space="preserve">  Headteacher; and</w:t>
      </w:r>
    </w:p>
    <w:p w:rsidR="00412B5C" w:rsidRPr="00412B5C" w:rsidRDefault="00412B5C" w:rsidP="008A376C">
      <w:pPr>
        <w:pStyle w:val="Default"/>
        <w:spacing w:after="240"/>
        <w:ind w:left="426"/>
        <w:jc w:val="both"/>
        <w:rPr>
          <w:rFonts w:asciiTheme="minorHAnsi" w:hAnsiTheme="minorHAnsi"/>
          <w:sz w:val="28"/>
          <w:szCs w:val="28"/>
        </w:rPr>
      </w:pPr>
      <w:proofErr w:type="gramStart"/>
      <w:r w:rsidRPr="00412B5C">
        <w:rPr>
          <w:rFonts w:asciiTheme="minorHAnsi" w:hAnsiTheme="minorHAnsi"/>
          <w:sz w:val="28"/>
          <w:szCs w:val="28"/>
        </w:rPr>
        <w:t>c</w:t>
      </w:r>
      <w:proofErr w:type="gramEnd"/>
      <w:r w:rsidRPr="00412B5C">
        <w:rPr>
          <w:rFonts w:asciiTheme="minorHAnsi" w:hAnsiTheme="minorHAnsi"/>
          <w:sz w:val="28"/>
          <w:szCs w:val="28"/>
        </w:rPr>
        <w:t>.</w:t>
      </w:r>
      <w:r w:rsidRPr="00412B5C">
        <w:rPr>
          <w:rFonts w:asciiTheme="minorHAnsi" w:hAnsiTheme="minorHAnsi"/>
          <w:sz w:val="28"/>
          <w:szCs w:val="28"/>
        </w:rPr>
        <w:tab/>
        <w:t>the police (only in the event of theft)</w:t>
      </w:r>
    </w:p>
    <w:p w:rsidR="00412B5C" w:rsidRPr="00412B5C" w:rsidRDefault="00412B5C" w:rsidP="00892EB1">
      <w:pPr>
        <w:pStyle w:val="Default"/>
        <w:numPr>
          <w:ilvl w:val="0"/>
          <w:numId w:val="10"/>
        </w:numPr>
        <w:spacing w:after="200"/>
        <w:ind w:left="426" w:hanging="426"/>
        <w:jc w:val="both"/>
        <w:rPr>
          <w:rFonts w:asciiTheme="minorHAnsi" w:hAnsiTheme="minorHAnsi"/>
          <w:sz w:val="28"/>
          <w:szCs w:val="28"/>
        </w:rPr>
      </w:pPr>
      <w:r w:rsidRPr="00412B5C">
        <w:rPr>
          <w:rFonts w:asciiTheme="minorHAnsi" w:hAnsiTheme="minorHAnsi"/>
          <w:sz w:val="28"/>
          <w:szCs w:val="28"/>
        </w:rPr>
        <w:t>I understand that I am personally liable for all charges on the account which relate to transactions which have not been conducted in accordance with the Policy.</w:t>
      </w:r>
    </w:p>
    <w:p w:rsidR="00412B5C" w:rsidRPr="00412B5C" w:rsidRDefault="00412B5C" w:rsidP="00892EB1">
      <w:pPr>
        <w:pStyle w:val="Default"/>
        <w:numPr>
          <w:ilvl w:val="0"/>
          <w:numId w:val="10"/>
        </w:numPr>
        <w:spacing w:after="200"/>
        <w:ind w:left="426" w:hanging="426"/>
        <w:jc w:val="both"/>
        <w:rPr>
          <w:rFonts w:asciiTheme="minorHAnsi" w:hAnsiTheme="minorHAnsi"/>
          <w:sz w:val="28"/>
          <w:szCs w:val="28"/>
        </w:rPr>
      </w:pPr>
      <w:r w:rsidRPr="00412B5C">
        <w:rPr>
          <w:rFonts w:asciiTheme="minorHAnsi" w:hAnsiTheme="minorHAnsi"/>
          <w:sz w:val="28"/>
          <w:szCs w:val="28"/>
        </w:rPr>
        <w:t xml:space="preserve">I accept that I must reimburse the School promptly should I cause the account to incur any unauthorised charges [“Unauthorised Charges”] and in the absence of prompt reimbursement, I authorise the School to recover all </w:t>
      </w:r>
      <w:r w:rsidRPr="00412B5C">
        <w:rPr>
          <w:rFonts w:asciiTheme="minorHAnsi" w:hAnsiTheme="minorHAnsi"/>
          <w:sz w:val="28"/>
          <w:szCs w:val="28"/>
        </w:rPr>
        <w:lastRenderedPageBreak/>
        <w:t>unauthorised charges by deduction from any amounts otherwise owing to the school by me, including but not limited to salary and expenses.</w:t>
      </w:r>
    </w:p>
    <w:p w:rsidR="0099077B" w:rsidRDefault="00412B5C" w:rsidP="00DF71FA">
      <w:pPr>
        <w:pStyle w:val="Default"/>
        <w:numPr>
          <w:ilvl w:val="0"/>
          <w:numId w:val="10"/>
        </w:numPr>
        <w:spacing w:after="200"/>
        <w:ind w:left="426"/>
        <w:jc w:val="both"/>
        <w:rPr>
          <w:rFonts w:asciiTheme="minorHAnsi" w:hAnsiTheme="minorHAnsi"/>
          <w:sz w:val="28"/>
          <w:szCs w:val="28"/>
        </w:rPr>
      </w:pPr>
      <w:r w:rsidRPr="0099077B">
        <w:rPr>
          <w:rFonts w:asciiTheme="minorHAnsi" w:hAnsiTheme="minorHAnsi"/>
          <w:sz w:val="28"/>
          <w:szCs w:val="28"/>
        </w:rPr>
        <w:t>I agree that, when not required for purchases, I will return the Card for safekeeping in the School safe</w:t>
      </w:r>
      <w:r w:rsidR="0099077B">
        <w:rPr>
          <w:rFonts w:asciiTheme="minorHAnsi" w:hAnsiTheme="minorHAnsi"/>
          <w:sz w:val="28"/>
          <w:szCs w:val="28"/>
        </w:rPr>
        <w:t>.</w:t>
      </w:r>
    </w:p>
    <w:p w:rsidR="00412B5C" w:rsidRPr="0099077B" w:rsidRDefault="00412B5C" w:rsidP="00DF71FA">
      <w:pPr>
        <w:pStyle w:val="Default"/>
        <w:numPr>
          <w:ilvl w:val="0"/>
          <w:numId w:val="10"/>
        </w:numPr>
        <w:spacing w:after="200"/>
        <w:ind w:left="426"/>
        <w:jc w:val="both"/>
        <w:rPr>
          <w:rFonts w:asciiTheme="minorHAnsi" w:hAnsiTheme="minorHAnsi"/>
          <w:sz w:val="28"/>
          <w:szCs w:val="28"/>
        </w:rPr>
      </w:pPr>
      <w:r w:rsidRPr="0099077B">
        <w:rPr>
          <w:rFonts w:asciiTheme="minorHAnsi" w:hAnsiTheme="minorHAnsi"/>
          <w:sz w:val="28"/>
          <w:szCs w:val="28"/>
        </w:rPr>
        <w:t>I agree that if I cease to be employed by the School I will return the Card to the Headteacher</w:t>
      </w:r>
      <w:r w:rsidR="0099077B">
        <w:rPr>
          <w:rFonts w:asciiTheme="minorHAnsi" w:hAnsiTheme="minorHAnsi"/>
          <w:sz w:val="28"/>
          <w:szCs w:val="28"/>
        </w:rPr>
        <w:t xml:space="preserve"> or School Business Manager</w:t>
      </w:r>
    </w:p>
    <w:p w:rsidR="00412B5C" w:rsidRPr="00412B5C" w:rsidRDefault="00412B5C" w:rsidP="00412B5C">
      <w:pPr>
        <w:pStyle w:val="Default"/>
        <w:spacing w:after="200"/>
        <w:jc w:val="both"/>
        <w:rPr>
          <w:rFonts w:asciiTheme="minorHAnsi" w:hAnsiTheme="minorHAnsi"/>
          <w:sz w:val="28"/>
          <w:szCs w:val="28"/>
        </w:rPr>
      </w:pPr>
    </w:p>
    <w:p w:rsidR="00412B5C" w:rsidRPr="00412B5C" w:rsidRDefault="00412B5C" w:rsidP="00412B5C">
      <w:pPr>
        <w:pStyle w:val="Default"/>
        <w:spacing w:after="200"/>
        <w:jc w:val="both"/>
        <w:rPr>
          <w:rFonts w:asciiTheme="minorHAnsi" w:hAnsiTheme="minorHAnsi"/>
          <w:sz w:val="28"/>
          <w:szCs w:val="28"/>
        </w:rPr>
      </w:pPr>
      <w:r w:rsidRPr="00412B5C">
        <w:rPr>
          <w:rFonts w:asciiTheme="minorHAnsi" w:hAnsiTheme="minorHAnsi"/>
          <w:sz w:val="28"/>
          <w:szCs w:val="28"/>
        </w:rPr>
        <w:t>Agreed by</w:t>
      </w:r>
      <w:r w:rsidRPr="00412B5C">
        <w:rPr>
          <w:rFonts w:asciiTheme="minorHAnsi" w:hAnsiTheme="minorHAnsi"/>
          <w:sz w:val="28"/>
          <w:szCs w:val="28"/>
        </w:rPr>
        <w:tab/>
      </w:r>
      <w:r w:rsidR="0099077B">
        <w:rPr>
          <w:rFonts w:asciiTheme="minorHAnsi" w:hAnsiTheme="minorHAnsi"/>
          <w:sz w:val="28"/>
          <w:szCs w:val="28"/>
        </w:rPr>
        <w:tab/>
      </w:r>
      <w:r w:rsidR="0099077B">
        <w:rPr>
          <w:rFonts w:asciiTheme="minorHAnsi" w:hAnsiTheme="minorHAnsi"/>
          <w:sz w:val="28"/>
          <w:szCs w:val="28"/>
        </w:rPr>
        <w:tab/>
      </w:r>
      <w:r w:rsidR="0099077B">
        <w:rPr>
          <w:rFonts w:asciiTheme="minorHAnsi" w:hAnsiTheme="minorHAnsi"/>
          <w:sz w:val="28"/>
          <w:szCs w:val="28"/>
        </w:rPr>
        <w:tab/>
      </w:r>
      <w:r w:rsidR="0099077B">
        <w:rPr>
          <w:rFonts w:asciiTheme="minorHAnsi" w:hAnsiTheme="minorHAnsi"/>
          <w:sz w:val="28"/>
          <w:szCs w:val="28"/>
        </w:rPr>
        <w:tab/>
      </w:r>
      <w:r w:rsidR="0099077B">
        <w:rPr>
          <w:rFonts w:asciiTheme="minorHAnsi" w:hAnsiTheme="minorHAnsi"/>
          <w:sz w:val="28"/>
          <w:szCs w:val="28"/>
        </w:rPr>
        <w:tab/>
      </w:r>
      <w:r w:rsidR="0099077B">
        <w:rPr>
          <w:rFonts w:asciiTheme="minorHAnsi" w:hAnsiTheme="minorHAnsi"/>
          <w:sz w:val="28"/>
          <w:szCs w:val="28"/>
        </w:rPr>
        <w:tab/>
      </w:r>
      <w:r w:rsidRPr="00412B5C">
        <w:rPr>
          <w:rFonts w:asciiTheme="minorHAnsi" w:hAnsiTheme="minorHAnsi"/>
          <w:sz w:val="28"/>
          <w:szCs w:val="28"/>
        </w:rPr>
        <w:t>Authorised by</w:t>
      </w:r>
      <w:r w:rsidR="0099077B" w:rsidRPr="0099077B">
        <w:rPr>
          <w:rFonts w:asciiTheme="minorHAnsi" w:hAnsiTheme="minorHAnsi"/>
          <w:sz w:val="28"/>
          <w:szCs w:val="28"/>
        </w:rPr>
        <w:t xml:space="preserve"> </w:t>
      </w:r>
      <w:r w:rsidR="0099077B" w:rsidRPr="00412B5C">
        <w:rPr>
          <w:rFonts w:asciiTheme="minorHAnsi" w:hAnsiTheme="minorHAnsi"/>
          <w:sz w:val="28"/>
          <w:szCs w:val="28"/>
        </w:rPr>
        <w:t>Headteacher</w:t>
      </w:r>
    </w:p>
    <w:p w:rsidR="008A376C" w:rsidRDefault="008A376C" w:rsidP="00412B5C">
      <w:pPr>
        <w:pStyle w:val="Default"/>
        <w:spacing w:after="200"/>
        <w:jc w:val="both"/>
        <w:rPr>
          <w:rFonts w:asciiTheme="minorHAnsi" w:hAnsiTheme="minorHAnsi"/>
          <w:sz w:val="28"/>
          <w:szCs w:val="28"/>
        </w:rPr>
      </w:pPr>
    </w:p>
    <w:p w:rsidR="00412B5C" w:rsidRPr="00412B5C" w:rsidRDefault="0099077B" w:rsidP="00412B5C">
      <w:pPr>
        <w:pStyle w:val="Default"/>
        <w:spacing w:after="200"/>
        <w:jc w:val="both"/>
        <w:rPr>
          <w:rFonts w:asciiTheme="minorHAnsi" w:hAnsiTheme="minorHAnsi"/>
          <w:sz w:val="28"/>
          <w:szCs w:val="28"/>
        </w:rPr>
      </w:pPr>
      <w:r>
        <w:rPr>
          <w:rFonts w:asciiTheme="minorHAnsi" w:hAnsiTheme="minorHAnsi"/>
          <w:sz w:val="28"/>
          <w:szCs w:val="28"/>
        </w:rPr>
        <w:t>Name</w:t>
      </w:r>
      <w:r w:rsidR="00412B5C" w:rsidRPr="00412B5C">
        <w:rPr>
          <w:rFonts w:asciiTheme="minorHAnsi" w:hAnsiTheme="minorHAnsi"/>
          <w:sz w:val="28"/>
          <w:szCs w:val="28"/>
        </w:rPr>
        <w:t>:</w:t>
      </w:r>
      <w:r w:rsidR="00412B5C" w:rsidRPr="00412B5C">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Name:</w:t>
      </w:r>
    </w:p>
    <w:p w:rsidR="008A376C" w:rsidRDefault="008A376C" w:rsidP="00412B5C">
      <w:pPr>
        <w:pStyle w:val="Default"/>
        <w:spacing w:after="200"/>
        <w:jc w:val="both"/>
        <w:rPr>
          <w:rFonts w:asciiTheme="minorHAnsi" w:hAnsiTheme="minorHAnsi"/>
          <w:sz w:val="28"/>
          <w:szCs w:val="28"/>
        </w:rPr>
      </w:pPr>
    </w:p>
    <w:p w:rsidR="00412B5C" w:rsidRPr="00412B5C" w:rsidRDefault="00412B5C" w:rsidP="00412B5C">
      <w:pPr>
        <w:pStyle w:val="Default"/>
        <w:spacing w:after="200"/>
        <w:jc w:val="both"/>
        <w:rPr>
          <w:rFonts w:asciiTheme="minorHAnsi" w:hAnsiTheme="minorHAnsi"/>
          <w:sz w:val="28"/>
          <w:szCs w:val="28"/>
        </w:rPr>
      </w:pPr>
      <w:r w:rsidRPr="00412B5C">
        <w:rPr>
          <w:rFonts w:asciiTheme="minorHAnsi" w:hAnsiTheme="minorHAnsi"/>
          <w:sz w:val="28"/>
          <w:szCs w:val="28"/>
        </w:rPr>
        <w:t>Date</w:t>
      </w:r>
      <w:r w:rsidR="00B3723C">
        <w:rPr>
          <w:rFonts w:asciiTheme="minorHAnsi" w:hAnsiTheme="minorHAnsi"/>
          <w:sz w:val="28"/>
          <w:szCs w:val="28"/>
        </w:rPr>
        <w:t>:</w:t>
      </w:r>
      <w:r w:rsidRPr="00412B5C">
        <w:rPr>
          <w:rFonts w:asciiTheme="minorHAnsi" w:hAnsiTheme="minorHAnsi"/>
          <w:sz w:val="28"/>
          <w:szCs w:val="28"/>
        </w:rPr>
        <w:tab/>
      </w:r>
      <w:r w:rsidR="0099077B">
        <w:rPr>
          <w:rFonts w:asciiTheme="minorHAnsi" w:hAnsiTheme="minorHAnsi"/>
          <w:sz w:val="28"/>
          <w:szCs w:val="28"/>
        </w:rPr>
        <w:tab/>
      </w:r>
      <w:r w:rsidR="0099077B">
        <w:rPr>
          <w:rFonts w:asciiTheme="minorHAnsi" w:hAnsiTheme="minorHAnsi"/>
          <w:sz w:val="28"/>
          <w:szCs w:val="28"/>
        </w:rPr>
        <w:tab/>
      </w:r>
      <w:r w:rsidR="0099077B">
        <w:rPr>
          <w:rFonts w:asciiTheme="minorHAnsi" w:hAnsiTheme="minorHAnsi"/>
          <w:sz w:val="28"/>
          <w:szCs w:val="28"/>
        </w:rPr>
        <w:tab/>
      </w:r>
      <w:r w:rsidR="0099077B">
        <w:rPr>
          <w:rFonts w:asciiTheme="minorHAnsi" w:hAnsiTheme="minorHAnsi"/>
          <w:sz w:val="28"/>
          <w:szCs w:val="28"/>
        </w:rPr>
        <w:tab/>
      </w:r>
      <w:r w:rsidR="0099077B">
        <w:rPr>
          <w:rFonts w:asciiTheme="minorHAnsi" w:hAnsiTheme="minorHAnsi"/>
          <w:sz w:val="28"/>
          <w:szCs w:val="28"/>
        </w:rPr>
        <w:tab/>
      </w:r>
      <w:r w:rsidR="0099077B">
        <w:rPr>
          <w:rFonts w:asciiTheme="minorHAnsi" w:hAnsiTheme="minorHAnsi"/>
          <w:sz w:val="28"/>
          <w:szCs w:val="28"/>
        </w:rPr>
        <w:tab/>
      </w:r>
      <w:r w:rsidR="0099077B">
        <w:rPr>
          <w:rFonts w:asciiTheme="minorHAnsi" w:hAnsiTheme="minorHAnsi"/>
          <w:sz w:val="28"/>
          <w:szCs w:val="28"/>
        </w:rPr>
        <w:tab/>
      </w:r>
      <w:r w:rsidRPr="00412B5C">
        <w:rPr>
          <w:rFonts w:asciiTheme="minorHAnsi" w:hAnsiTheme="minorHAnsi"/>
          <w:sz w:val="28"/>
          <w:szCs w:val="28"/>
        </w:rPr>
        <w:t>Date</w:t>
      </w:r>
      <w:r w:rsidR="00B3723C">
        <w:rPr>
          <w:rFonts w:asciiTheme="minorHAnsi" w:hAnsiTheme="minorHAnsi"/>
          <w:sz w:val="28"/>
          <w:szCs w:val="28"/>
        </w:rPr>
        <w:t>:</w:t>
      </w:r>
    </w:p>
    <w:p w:rsidR="00B3723C" w:rsidRDefault="00B3723C" w:rsidP="00412B5C">
      <w:pPr>
        <w:pStyle w:val="Default"/>
        <w:spacing w:after="200"/>
        <w:jc w:val="both"/>
        <w:rPr>
          <w:rFonts w:asciiTheme="minorHAnsi" w:hAnsiTheme="minorHAnsi"/>
          <w:sz w:val="28"/>
          <w:szCs w:val="28"/>
        </w:rPr>
      </w:pPr>
    </w:p>
    <w:p w:rsidR="00412B5C" w:rsidRPr="00412B5C" w:rsidRDefault="00B3723C" w:rsidP="00412B5C">
      <w:pPr>
        <w:pStyle w:val="Default"/>
        <w:spacing w:after="200"/>
        <w:jc w:val="both"/>
        <w:rPr>
          <w:rFonts w:asciiTheme="minorHAnsi" w:hAnsiTheme="minorHAnsi"/>
          <w:sz w:val="28"/>
          <w:szCs w:val="28"/>
        </w:rPr>
      </w:pPr>
      <w:r>
        <w:rPr>
          <w:rFonts w:asciiTheme="minorHAnsi" w:hAnsiTheme="minorHAnsi"/>
          <w:sz w:val="28"/>
          <w:szCs w:val="28"/>
        </w:rPr>
        <w:t>S</w:t>
      </w:r>
      <w:r w:rsidR="00412B5C" w:rsidRPr="00412B5C">
        <w:rPr>
          <w:rFonts w:asciiTheme="minorHAnsi" w:hAnsiTheme="minorHAnsi"/>
          <w:sz w:val="28"/>
          <w:szCs w:val="28"/>
        </w:rPr>
        <w:t>ignature</w:t>
      </w:r>
      <w:r w:rsidR="008A376C">
        <w:rPr>
          <w:rFonts w:asciiTheme="minorHAnsi" w:hAnsiTheme="minorHAnsi"/>
          <w:sz w:val="28"/>
          <w:szCs w:val="28"/>
        </w:rPr>
        <w:t>:</w:t>
      </w:r>
      <w:r w:rsidR="00412B5C" w:rsidRPr="00412B5C">
        <w:rPr>
          <w:rFonts w:asciiTheme="minorHAnsi" w:hAnsiTheme="minorHAnsi"/>
          <w:sz w:val="28"/>
          <w:szCs w:val="28"/>
        </w:rPr>
        <w:tab/>
      </w:r>
      <w:r w:rsidR="0099077B">
        <w:rPr>
          <w:rFonts w:asciiTheme="minorHAnsi" w:hAnsiTheme="minorHAnsi"/>
          <w:sz w:val="28"/>
          <w:szCs w:val="28"/>
        </w:rPr>
        <w:tab/>
      </w:r>
      <w:r w:rsidR="0099077B">
        <w:rPr>
          <w:rFonts w:asciiTheme="minorHAnsi" w:hAnsiTheme="minorHAnsi"/>
          <w:sz w:val="28"/>
          <w:szCs w:val="28"/>
        </w:rPr>
        <w:tab/>
      </w:r>
      <w:r w:rsidR="0099077B">
        <w:rPr>
          <w:rFonts w:asciiTheme="minorHAnsi" w:hAnsiTheme="minorHAnsi"/>
          <w:sz w:val="28"/>
          <w:szCs w:val="28"/>
        </w:rPr>
        <w:tab/>
      </w:r>
      <w:r w:rsidR="0099077B">
        <w:rPr>
          <w:rFonts w:asciiTheme="minorHAnsi" w:hAnsiTheme="minorHAnsi"/>
          <w:sz w:val="28"/>
          <w:szCs w:val="28"/>
        </w:rPr>
        <w:tab/>
      </w:r>
      <w:r w:rsidR="0099077B">
        <w:rPr>
          <w:rFonts w:asciiTheme="minorHAnsi" w:hAnsiTheme="minorHAnsi"/>
          <w:sz w:val="28"/>
          <w:szCs w:val="28"/>
        </w:rPr>
        <w:tab/>
      </w:r>
      <w:r w:rsidR="0099077B">
        <w:rPr>
          <w:rFonts w:asciiTheme="minorHAnsi" w:hAnsiTheme="minorHAnsi"/>
          <w:sz w:val="28"/>
          <w:szCs w:val="28"/>
        </w:rPr>
        <w:tab/>
      </w:r>
      <w:r w:rsidR="00412B5C" w:rsidRPr="00412B5C">
        <w:rPr>
          <w:rFonts w:asciiTheme="minorHAnsi" w:hAnsiTheme="minorHAnsi"/>
          <w:sz w:val="28"/>
          <w:szCs w:val="28"/>
        </w:rPr>
        <w:t>Signature</w:t>
      </w:r>
      <w:r w:rsidR="008A376C">
        <w:rPr>
          <w:rFonts w:asciiTheme="minorHAnsi" w:hAnsiTheme="minorHAnsi"/>
          <w:sz w:val="28"/>
          <w:szCs w:val="28"/>
        </w:rPr>
        <w:t>:</w:t>
      </w:r>
    </w:p>
    <w:p w:rsidR="0063339F" w:rsidRPr="0063339F" w:rsidRDefault="0063339F" w:rsidP="00DA22B9">
      <w:pPr>
        <w:pStyle w:val="Default"/>
        <w:spacing w:after="200"/>
        <w:jc w:val="both"/>
        <w:rPr>
          <w:rFonts w:asciiTheme="minorHAnsi" w:hAnsiTheme="minorHAnsi"/>
          <w:b/>
          <w:bCs/>
          <w:sz w:val="28"/>
          <w:szCs w:val="28"/>
        </w:rPr>
      </w:pPr>
      <w:bookmarkStart w:id="0" w:name="_GoBack"/>
      <w:bookmarkEnd w:id="0"/>
    </w:p>
    <w:sectPr w:rsidR="0063339F" w:rsidRPr="0063339F" w:rsidSect="00134C30">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17D" w:rsidRDefault="00F6517D" w:rsidP="003D6643">
      <w:pPr>
        <w:spacing w:after="0" w:line="240" w:lineRule="auto"/>
      </w:pPr>
      <w:r>
        <w:separator/>
      </w:r>
    </w:p>
  </w:endnote>
  <w:endnote w:type="continuationSeparator" w:id="0">
    <w:p w:rsidR="00F6517D" w:rsidRDefault="00F6517D" w:rsidP="003D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17D" w:rsidRDefault="00F6517D" w:rsidP="003D6643">
      <w:pPr>
        <w:spacing w:after="0" w:line="240" w:lineRule="auto"/>
      </w:pPr>
      <w:r>
        <w:separator/>
      </w:r>
    </w:p>
  </w:footnote>
  <w:footnote w:type="continuationSeparator" w:id="0">
    <w:p w:rsidR="00F6517D" w:rsidRDefault="00F6517D" w:rsidP="003D6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43" w:rsidRDefault="003D6643" w:rsidP="003D6643">
    <w:pPr>
      <w:pStyle w:val="Header"/>
      <w:tabs>
        <w:tab w:val="clear" w:pos="4513"/>
        <w:tab w:val="clear" w:pos="9026"/>
      </w:tabs>
    </w:pPr>
    <w:r>
      <w:rPr>
        <w:noProof/>
      </w:rPr>
      <w:t xml:space="preserve">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00033281">
      <w:rPr>
        <w:noProof/>
      </w:rPr>
      <w:t xml:space="preserve">                </w:t>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D3164"/>
    <w:multiLevelType w:val="hybridMultilevel"/>
    <w:tmpl w:val="3902631C"/>
    <w:lvl w:ilvl="0" w:tplc="B09A970C">
      <w:start w:val="11"/>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E78B3"/>
    <w:multiLevelType w:val="hybridMultilevel"/>
    <w:tmpl w:val="879E24C0"/>
    <w:lvl w:ilvl="0" w:tplc="99BA21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7546BFA"/>
    <w:multiLevelType w:val="hybridMultilevel"/>
    <w:tmpl w:val="4C8636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5B81E60"/>
    <w:multiLevelType w:val="hybridMultilevel"/>
    <w:tmpl w:val="0A26C53A"/>
    <w:lvl w:ilvl="0" w:tplc="B09A970C">
      <w:start w:val="11"/>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92850"/>
    <w:multiLevelType w:val="hybridMultilevel"/>
    <w:tmpl w:val="479698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6991413"/>
    <w:multiLevelType w:val="hybridMultilevel"/>
    <w:tmpl w:val="C2C22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0A4237"/>
    <w:multiLevelType w:val="hybridMultilevel"/>
    <w:tmpl w:val="CB2CD4C0"/>
    <w:lvl w:ilvl="0" w:tplc="CA4AED30">
      <w:start w:val="1"/>
      <w:numFmt w:val="low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7" w15:restartNumberingAfterBreak="0">
    <w:nsid w:val="4CF515C2"/>
    <w:multiLevelType w:val="hybridMultilevel"/>
    <w:tmpl w:val="748E0E64"/>
    <w:lvl w:ilvl="0" w:tplc="699280E0">
      <w:start w:val="1"/>
      <w:numFmt w:val="lowerLetter"/>
      <w:lvlText w:val="(%1)"/>
      <w:lvlJc w:val="left"/>
      <w:pPr>
        <w:ind w:left="465" w:hanging="405"/>
      </w:pPr>
      <w:rPr>
        <w:rFonts w:ascii="Arial" w:hAnsi="Arial" w:hint="default"/>
        <w:b w:val="0"/>
        <w:sz w:val="24"/>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4E431438"/>
    <w:multiLevelType w:val="hybridMultilevel"/>
    <w:tmpl w:val="C7B2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315F93"/>
    <w:multiLevelType w:val="hybridMultilevel"/>
    <w:tmpl w:val="BD249EF4"/>
    <w:lvl w:ilvl="0" w:tplc="B09A970C">
      <w:start w:val="11"/>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8B7FCA"/>
    <w:multiLevelType w:val="hybridMultilevel"/>
    <w:tmpl w:val="56A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16D4B"/>
    <w:multiLevelType w:val="hybridMultilevel"/>
    <w:tmpl w:val="EA54560E"/>
    <w:lvl w:ilvl="0" w:tplc="F92CBA98">
      <w:start w:val="1"/>
      <w:numFmt w:val="lowerLetter"/>
      <w:lvlText w:val="%1)"/>
      <w:lvlJc w:val="left"/>
      <w:pPr>
        <w:ind w:left="720" w:hanging="360"/>
      </w:pPr>
      <w:rPr>
        <w:rFonts w:ascii="Arial" w:hAnsi="Arial" w:hint="default"/>
        <w:b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B10D01"/>
    <w:multiLevelType w:val="hybridMultilevel"/>
    <w:tmpl w:val="284A0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34140"/>
    <w:multiLevelType w:val="hybridMultilevel"/>
    <w:tmpl w:val="68482220"/>
    <w:lvl w:ilvl="0" w:tplc="94D40E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2"/>
  </w:num>
  <w:num w:numId="4">
    <w:abstractNumId w:val="7"/>
  </w:num>
  <w:num w:numId="5">
    <w:abstractNumId w:val="10"/>
  </w:num>
  <w:num w:numId="6">
    <w:abstractNumId w:val="11"/>
  </w:num>
  <w:num w:numId="7">
    <w:abstractNumId w:val="6"/>
  </w:num>
  <w:num w:numId="8">
    <w:abstractNumId w:val="4"/>
  </w:num>
  <w:num w:numId="9">
    <w:abstractNumId w:val="5"/>
  </w:num>
  <w:num w:numId="10">
    <w:abstractNumId w:val="13"/>
  </w:num>
  <w:num w:numId="11">
    <w:abstractNumId w:val="8"/>
  </w:num>
  <w:num w:numId="12">
    <w:abstractNumId w:val="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7D"/>
    <w:rsid w:val="0002445D"/>
    <w:rsid w:val="00033281"/>
    <w:rsid w:val="0007373C"/>
    <w:rsid w:val="00075887"/>
    <w:rsid w:val="000A5414"/>
    <w:rsid w:val="000B0442"/>
    <w:rsid w:val="000C44CA"/>
    <w:rsid w:val="000E39B0"/>
    <w:rsid w:val="0011775F"/>
    <w:rsid w:val="00157137"/>
    <w:rsid w:val="00165C82"/>
    <w:rsid w:val="00196BFC"/>
    <w:rsid w:val="002209A2"/>
    <w:rsid w:val="00254685"/>
    <w:rsid w:val="00262638"/>
    <w:rsid w:val="0028379E"/>
    <w:rsid w:val="002B4A98"/>
    <w:rsid w:val="002C2E89"/>
    <w:rsid w:val="002C7474"/>
    <w:rsid w:val="002D0EC4"/>
    <w:rsid w:val="002F0A7E"/>
    <w:rsid w:val="002F6FAE"/>
    <w:rsid w:val="003042F0"/>
    <w:rsid w:val="00310565"/>
    <w:rsid w:val="00314BDF"/>
    <w:rsid w:val="003150F8"/>
    <w:rsid w:val="0034431B"/>
    <w:rsid w:val="00385D4B"/>
    <w:rsid w:val="003B707C"/>
    <w:rsid w:val="003D6643"/>
    <w:rsid w:val="003D726A"/>
    <w:rsid w:val="003F7D19"/>
    <w:rsid w:val="00412B5C"/>
    <w:rsid w:val="0045182D"/>
    <w:rsid w:val="00461730"/>
    <w:rsid w:val="00475FE8"/>
    <w:rsid w:val="004A68B7"/>
    <w:rsid w:val="004D445F"/>
    <w:rsid w:val="00536A18"/>
    <w:rsid w:val="0055595E"/>
    <w:rsid w:val="005B1C84"/>
    <w:rsid w:val="005D579F"/>
    <w:rsid w:val="005D7D65"/>
    <w:rsid w:val="005F0DA2"/>
    <w:rsid w:val="0063339F"/>
    <w:rsid w:val="0064307A"/>
    <w:rsid w:val="006844CC"/>
    <w:rsid w:val="00717384"/>
    <w:rsid w:val="00757BDD"/>
    <w:rsid w:val="00777821"/>
    <w:rsid w:val="00782BBA"/>
    <w:rsid w:val="007D1FF4"/>
    <w:rsid w:val="00832681"/>
    <w:rsid w:val="00892EB1"/>
    <w:rsid w:val="008A376C"/>
    <w:rsid w:val="008C2A05"/>
    <w:rsid w:val="008D1400"/>
    <w:rsid w:val="00906B85"/>
    <w:rsid w:val="0099077B"/>
    <w:rsid w:val="00AA56E4"/>
    <w:rsid w:val="00AD0D03"/>
    <w:rsid w:val="00AF4D1D"/>
    <w:rsid w:val="00B1796F"/>
    <w:rsid w:val="00B201E2"/>
    <w:rsid w:val="00B27EBE"/>
    <w:rsid w:val="00B30083"/>
    <w:rsid w:val="00B31AFC"/>
    <w:rsid w:val="00B3723C"/>
    <w:rsid w:val="00B55153"/>
    <w:rsid w:val="00B67BD9"/>
    <w:rsid w:val="00B70BB9"/>
    <w:rsid w:val="00B9764C"/>
    <w:rsid w:val="00C35112"/>
    <w:rsid w:val="00CD77C4"/>
    <w:rsid w:val="00D02576"/>
    <w:rsid w:val="00D858C2"/>
    <w:rsid w:val="00DA22B9"/>
    <w:rsid w:val="00DF4BC1"/>
    <w:rsid w:val="00DF7249"/>
    <w:rsid w:val="00E84C95"/>
    <w:rsid w:val="00ED215D"/>
    <w:rsid w:val="00F17D14"/>
    <w:rsid w:val="00F577EE"/>
    <w:rsid w:val="00F6517D"/>
    <w:rsid w:val="00F71A06"/>
    <w:rsid w:val="00FD3BC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chartTrackingRefBased/>
  <w15:docId w15:val="{8C85481B-D4E1-4E53-ACC3-64391261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643"/>
  </w:style>
  <w:style w:type="paragraph" w:styleId="Footer">
    <w:name w:val="footer"/>
    <w:basedOn w:val="Normal"/>
    <w:link w:val="FooterChar"/>
    <w:uiPriority w:val="99"/>
    <w:unhideWhenUsed/>
    <w:rsid w:val="003D6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643"/>
  </w:style>
  <w:style w:type="character" w:styleId="Hyperlink">
    <w:name w:val="Hyperlink"/>
    <w:basedOn w:val="DefaultParagraphFont"/>
    <w:uiPriority w:val="99"/>
    <w:rsid w:val="003D6643"/>
    <w:rPr>
      <w:rFonts w:cs="Times New Roman"/>
      <w:color w:val="0000FF"/>
      <w:u w:val="single"/>
    </w:rPr>
  </w:style>
  <w:style w:type="paragraph" w:styleId="BalloonText">
    <w:name w:val="Balloon Text"/>
    <w:basedOn w:val="Normal"/>
    <w:link w:val="BalloonTextChar"/>
    <w:uiPriority w:val="99"/>
    <w:semiHidden/>
    <w:unhideWhenUsed/>
    <w:rsid w:val="00033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281"/>
    <w:rPr>
      <w:rFonts w:ascii="Segoe UI" w:hAnsi="Segoe UI" w:cs="Segoe UI"/>
      <w:sz w:val="18"/>
      <w:szCs w:val="18"/>
    </w:rPr>
  </w:style>
  <w:style w:type="table" w:styleId="TableGrid">
    <w:name w:val="Table Grid"/>
    <w:basedOn w:val="TableNormal"/>
    <w:uiPriority w:val="39"/>
    <w:rsid w:val="00B27EB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2E89"/>
    <w:pPr>
      <w:ind w:left="720"/>
      <w:contextualSpacing/>
    </w:pPr>
  </w:style>
  <w:style w:type="table" w:customStyle="1" w:styleId="TableGrid1">
    <w:name w:val="Table Grid1"/>
    <w:basedOn w:val="TableNormal"/>
    <w:next w:val="TableGrid"/>
    <w:uiPriority w:val="39"/>
    <w:rsid w:val="0045182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2B9"/>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126312">
      <w:bodyDiv w:val="1"/>
      <w:marLeft w:val="0"/>
      <w:marRight w:val="0"/>
      <w:marTop w:val="0"/>
      <w:marBottom w:val="0"/>
      <w:divBdr>
        <w:top w:val="none" w:sz="0" w:space="0" w:color="auto"/>
        <w:left w:val="none" w:sz="0" w:space="0" w:color="auto"/>
        <w:bottom w:val="none" w:sz="0" w:space="0" w:color="auto"/>
        <w:right w:val="none" w:sz="0" w:space="0" w:color="auto"/>
      </w:divBdr>
    </w:div>
    <w:div w:id="21387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64759-00B0-471B-AD47-014F533A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Bart-Williams</dc:creator>
  <cp:keywords/>
  <dc:description/>
  <cp:lastModifiedBy>Elizabeth Bart-Williams</cp:lastModifiedBy>
  <cp:revision>4</cp:revision>
  <cp:lastPrinted>2018-09-06T10:21:00Z</cp:lastPrinted>
  <dcterms:created xsi:type="dcterms:W3CDTF">2018-10-03T13:33:00Z</dcterms:created>
  <dcterms:modified xsi:type="dcterms:W3CDTF">2018-10-09T09:54:00Z</dcterms:modified>
</cp:coreProperties>
</file>