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C7C" w:rsidRDefault="00AE6C7C" w:rsidP="00AE6C7C">
      <w:pPr>
        <w:spacing w:after="0"/>
        <w:jc w:val="center"/>
        <w:rPr>
          <w:b/>
          <w:sz w:val="40"/>
        </w:rPr>
      </w:pPr>
      <w:r w:rsidRPr="00AE6C7C">
        <w:rPr>
          <w:b/>
          <w:sz w:val="40"/>
        </w:rPr>
        <w:t xml:space="preserve">Proposed GB meeting format and dates </w:t>
      </w:r>
    </w:p>
    <w:p w:rsidR="00E74C15" w:rsidRPr="00AE6C7C" w:rsidRDefault="00AE6C7C" w:rsidP="00AE6C7C">
      <w:pPr>
        <w:jc w:val="center"/>
        <w:rPr>
          <w:b/>
          <w:sz w:val="40"/>
        </w:rPr>
      </w:pPr>
      <w:r w:rsidRPr="00AE6C7C">
        <w:rPr>
          <w:b/>
          <w:sz w:val="40"/>
        </w:rPr>
        <w:t>for the 2023/24 academic year.</w:t>
      </w:r>
    </w:p>
    <w:p w:rsidR="00AE6C7C" w:rsidRDefault="00AE6C7C"/>
    <w:p w:rsidR="00AE6C7C" w:rsidRDefault="00AE6C7C" w:rsidP="00C02C95">
      <w:pPr>
        <w:pStyle w:val="NormalWeb"/>
        <w:shd w:val="clear" w:color="auto" w:fill="FFFFFF"/>
        <w:spacing w:before="0" w:beforeAutospacing="0" w:after="0" w:afterAutospacing="0"/>
        <w:rPr>
          <w:rFonts w:asciiTheme="minorHAnsi" w:hAnsiTheme="minorHAnsi" w:cstheme="minorHAnsi"/>
          <w:color w:val="1A1A1A"/>
          <w:sz w:val="28"/>
          <w:szCs w:val="28"/>
        </w:rPr>
      </w:pPr>
      <w:r w:rsidRPr="00B61CEE">
        <w:rPr>
          <w:rFonts w:asciiTheme="minorHAnsi" w:hAnsiTheme="minorHAnsi" w:cstheme="minorHAnsi"/>
          <w:color w:val="1A1A1A"/>
          <w:sz w:val="28"/>
          <w:szCs w:val="28"/>
        </w:rPr>
        <w:t>School governors and trustees must hold </w:t>
      </w:r>
      <w:r w:rsidRPr="00B61CEE">
        <w:rPr>
          <w:rStyle w:val="Strong"/>
          <w:rFonts w:asciiTheme="minorHAnsi" w:hAnsiTheme="minorHAnsi" w:cstheme="minorHAnsi"/>
          <w:color w:val="1A1A1A"/>
          <w:sz w:val="28"/>
          <w:szCs w:val="28"/>
        </w:rPr>
        <w:t>at least three meetings of the full governing body each school year</w:t>
      </w:r>
      <w:r w:rsidRPr="00B61CEE">
        <w:rPr>
          <w:rFonts w:asciiTheme="minorHAnsi" w:hAnsiTheme="minorHAnsi" w:cstheme="minorHAnsi"/>
          <w:color w:val="1A1A1A"/>
          <w:sz w:val="28"/>
          <w:szCs w:val="28"/>
        </w:rPr>
        <w:t>. This is the minimum number of meetings allowed by law for maintained schools. It is also the minimum number allowed for academy trustees in the Academy Trust Handbook and the current model articles of associat</w:t>
      </w:r>
      <w:r w:rsidR="00B61CEE" w:rsidRPr="00B61CEE">
        <w:rPr>
          <w:rFonts w:asciiTheme="minorHAnsi" w:hAnsiTheme="minorHAnsi" w:cstheme="minorHAnsi"/>
          <w:color w:val="1A1A1A"/>
          <w:sz w:val="28"/>
          <w:szCs w:val="28"/>
        </w:rPr>
        <w:t>ion.</w:t>
      </w:r>
      <w:r w:rsidR="00B61CEE">
        <w:rPr>
          <w:rFonts w:asciiTheme="minorHAnsi" w:hAnsiTheme="minorHAnsi" w:cstheme="minorHAnsi"/>
          <w:color w:val="1A1A1A"/>
          <w:sz w:val="28"/>
          <w:szCs w:val="28"/>
        </w:rPr>
        <w:t xml:space="preserve"> There is no specification of the number of Committee meetings.</w:t>
      </w:r>
    </w:p>
    <w:p w:rsidR="00C02C95" w:rsidRPr="00B61CEE" w:rsidRDefault="00C02C95" w:rsidP="00C02C95">
      <w:pPr>
        <w:pStyle w:val="NormalWeb"/>
        <w:shd w:val="clear" w:color="auto" w:fill="FFFFFF"/>
        <w:spacing w:before="0" w:beforeAutospacing="0" w:after="0" w:afterAutospacing="0"/>
        <w:rPr>
          <w:rFonts w:asciiTheme="minorHAnsi" w:hAnsiTheme="minorHAnsi" w:cstheme="minorHAnsi"/>
          <w:color w:val="1A1A1A"/>
          <w:sz w:val="28"/>
          <w:szCs w:val="28"/>
        </w:rPr>
      </w:pPr>
    </w:p>
    <w:p w:rsidR="00AE6C7C" w:rsidRDefault="00AE6C7C" w:rsidP="00AE6C7C">
      <w:pPr>
        <w:rPr>
          <w:sz w:val="28"/>
          <w:szCs w:val="28"/>
        </w:rPr>
      </w:pPr>
      <w:r w:rsidRPr="00AE6C7C">
        <w:rPr>
          <w:sz w:val="28"/>
          <w:szCs w:val="28"/>
        </w:rPr>
        <w:t>Governors should please consider the following, based on the St Edmund’s current model and to ensure a more effective use of Governors’ time.</w:t>
      </w:r>
    </w:p>
    <w:p w:rsidR="00C02C95" w:rsidRPr="00AE6C7C" w:rsidRDefault="00C02C95" w:rsidP="00C02C95">
      <w:pPr>
        <w:spacing w:after="0" w:line="240" w:lineRule="auto"/>
        <w:rPr>
          <w:sz w:val="28"/>
          <w:szCs w:val="28"/>
        </w:rPr>
      </w:pPr>
    </w:p>
    <w:p w:rsidR="00B61CEE" w:rsidRDefault="00AE6C7C">
      <w:pPr>
        <w:rPr>
          <w:sz w:val="28"/>
          <w:szCs w:val="28"/>
        </w:rPr>
      </w:pPr>
      <w:r>
        <w:rPr>
          <w:sz w:val="28"/>
          <w:szCs w:val="28"/>
        </w:rPr>
        <w:t>The Committee meetings could be from 5pm to 6pm, and the FGB follows immediately from 6pm to 7pm.</w:t>
      </w:r>
    </w:p>
    <w:p w:rsidR="006E279F" w:rsidRDefault="006E279F">
      <w:pPr>
        <w:rPr>
          <w:sz w:val="28"/>
          <w:szCs w:val="28"/>
        </w:rPr>
      </w:pPr>
    </w:p>
    <w:tbl>
      <w:tblPr>
        <w:tblStyle w:val="TableGrid"/>
        <w:tblW w:w="9493" w:type="dxa"/>
        <w:tblLook w:val="04A0" w:firstRow="1" w:lastRow="0" w:firstColumn="1" w:lastColumn="0" w:noHBand="0" w:noVBand="1"/>
      </w:tblPr>
      <w:tblGrid>
        <w:gridCol w:w="1696"/>
        <w:gridCol w:w="2727"/>
        <w:gridCol w:w="2376"/>
        <w:gridCol w:w="2694"/>
      </w:tblGrid>
      <w:tr w:rsidR="002F13FE" w:rsidTr="004C0CD2">
        <w:tc>
          <w:tcPr>
            <w:tcW w:w="1696" w:type="dxa"/>
          </w:tcPr>
          <w:p w:rsidR="002F13FE" w:rsidRDefault="002F13FE">
            <w:pPr>
              <w:rPr>
                <w:sz w:val="28"/>
                <w:szCs w:val="28"/>
              </w:rPr>
            </w:pPr>
          </w:p>
        </w:tc>
        <w:tc>
          <w:tcPr>
            <w:tcW w:w="2727" w:type="dxa"/>
          </w:tcPr>
          <w:p w:rsidR="002F13FE" w:rsidRPr="006E279F" w:rsidRDefault="002F13FE">
            <w:pPr>
              <w:rPr>
                <w:b/>
                <w:sz w:val="28"/>
                <w:szCs w:val="28"/>
              </w:rPr>
            </w:pPr>
            <w:r w:rsidRPr="006E279F">
              <w:rPr>
                <w:b/>
                <w:sz w:val="28"/>
                <w:szCs w:val="28"/>
              </w:rPr>
              <w:t>Autumn term</w:t>
            </w:r>
          </w:p>
        </w:tc>
        <w:tc>
          <w:tcPr>
            <w:tcW w:w="2376" w:type="dxa"/>
          </w:tcPr>
          <w:p w:rsidR="002F13FE" w:rsidRPr="006E279F" w:rsidRDefault="002F13FE">
            <w:pPr>
              <w:rPr>
                <w:b/>
                <w:sz w:val="28"/>
                <w:szCs w:val="28"/>
              </w:rPr>
            </w:pPr>
            <w:r w:rsidRPr="006E279F">
              <w:rPr>
                <w:b/>
                <w:sz w:val="28"/>
                <w:szCs w:val="28"/>
              </w:rPr>
              <w:t>Spring term</w:t>
            </w:r>
          </w:p>
        </w:tc>
        <w:tc>
          <w:tcPr>
            <w:tcW w:w="2694" w:type="dxa"/>
          </w:tcPr>
          <w:p w:rsidR="002F13FE" w:rsidRPr="006E279F" w:rsidRDefault="002F13FE">
            <w:pPr>
              <w:rPr>
                <w:b/>
                <w:sz w:val="28"/>
                <w:szCs w:val="28"/>
              </w:rPr>
            </w:pPr>
            <w:r w:rsidRPr="006E279F">
              <w:rPr>
                <w:b/>
                <w:sz w:val="28"/>
                <w:szCs w:val="28"/>
              </w:rPr>
              <w:t>Summer term</w:t>
            </w:r>
          </w:p>
          <w:p w:rsidR="006E279F" w:rsidRPr="006E279F" w:rsidRDefault="006E279F">
            <w:pPr>
              <w:rPr>
                <w:b/>
                <w:sz w:val="28"/>
                <w:szCs w:val="28"/>
              </w:rPr>
            </w:pPr>
          </w:p>
        </w:tc>
      </w:tr>
      <w:tr w:rsidR="002F13FE" w:rsidTr="004C0CD2">
        <w:tc>
          <w:tcPr>
            <w:tcW w:w="1696" w:type="dxa"/>
          </w:tcPr>
          <w:p w:rsidR="002F13FE" w:rsidRPr="006E279F" w:rsidRDefault="002F13FE">
            <w:pPr>
              <w:rPr>
                <w:b/>
                <w:sz w:val="28"/>
                <w:szCs w:val="28"/>
              </w:rPr>
            </w:pPr>
            <w:r w:rsidRPr="006E279F">
              <w:rPr>
                <w:b/>
                <w:sz w:val="28"/>
                <w:szCs w:val="28"/>
              </w:rPr>
              <w:t>AC &amp; RC Committees</w:t>
            </w:r>
          </w:p>
        </w:tc>
        <w:tc>
          <w:tcPr>
            <w:tcW w:w="2727" w:type="dxa"/>
          </w:tcPr>
          <w:p w:rsidR="002F13FE" w:rsidRPr="004C0CD2" w:rsidRDefault="002F13FE">
            <w:pPr>
              <w:rPr>
                <w:sz w:val="28"/>
                <w:szCs w:val="28"/>
              </w:rPr>
            </w:pPr>
            <w:r w:rsidRPr="004C0CD2">
              <w:rPr>
                <w:sz w:val="28"/>
                <w:szCs w:val="28"/>
              </w:rPr>
              <w:t>20</w:t>
            </w:r>
            <w:r w:rsidRPr="004C0CD2">
              <w:rPr>
                <w:sz w:val="28"/>
                <w:szCs w:val="28"/>
                <w:vertAlign w:val="superscript"/>
              </w:rPr>
              <w:t>th</w:t>
            </w:r>
            <w:r w:rsidRPr="004C0CD2">
              <w:rPr>
                <w:sz w:val="28"/>
                <w:szCs w:val="28"/>
              </w:rPr>
              <w:t xml:space="preserve"> November</w:t>
            </w:r>
            <w:r w:rsidR="004C0CD2" w:rsidRPr="004C0CD2">
              <w:rPr>
                <w:sz w:val="28"/>
                <w:szCs w:val="28"/>
              </w:rPr>
              <w:t xml:space="preserve"> 2023</w:t>
            </w:r>
          </w:p>
          <w:p w:rsidR="004453FC" w:rsidRDefault="004453FC">
            <w:pPr>
              <w:rPr>
                <w:sz w:val="28"/>
                <w:szCs w:val="28"/>
              </w:rPr>
            </w:pPr>
            <w:r>
              <w:rPr>
                <w:sz w:val="28"/>
                <w:szCs w:val="28"/>
              </w:rPr>
              <w:t>AC: 5pm – 6pm</w:t>
            </w:r>
          </w:p>
          <w:p w:rsidR="004453FC" w:rsidRDefault="004453FC">
            <w:pPr>
              <w:rPr>
                <w:sz w:val="28"/>
                <w:szCs w:val="28"/>
              </w:rPr>
            </w:pPr>
            <w:r>
              <w:rPr>
                <w:sz w:val="28"/>
                <w:szCs w:val="28"/>
              </w:rPr>
              <w:t>RC: 6pm – 7pm</w:t>
            </w:r>
          </w:p>
        </w:tc>
        <w:tc>
          <w:tcPr>
            <w:tcW w:w="2376" w:type="dxa"/>
          </w:tcPr>
          <w:p w:rsidR="002F13FE" w:rsidRDefault="006E279F">
            <w:pPr>
              <w:rPr>
                <w:sz w:val="28"/>
                <w:szCs w:val="28"/>
              </w:rPr>
            </w:pPr>
            <w:r>
              <w:rPr>
                <w:sz w:val="28"/>
                <w:szCs w:val="28"/>
              </w:rPr>
              <w:t>26</w:t>
            </w:r>
            <w:r w:rsidRPr="006E279F">
              <w:rPr>
                <w:sz w:val="28"/>
                <w:szCs w:val="28"/>
                <w:vertAlign w:val="superscript"/>
              </w:rPr>
              <w:t>th</w:t>
            </w:r>
            <w:r>
              <w:rPr>
                <w:sz w:val="28"/>
                <w:szCs w:val="28"/>
              </w:rPr>
              <w:t xml:space="preserve"> February</w:t>
            </w:r>
            <w:r w:rsidR="004C0CD2">
              <w:rPr>
                <w:sz w:val="28"/>
                <w:szCs w:val="28"/>
              </w:rPr>
              <w:t xml:space="preserve"> 2024</w:t>
            </w:r>
          </w:p>
          <w:p w:rsidR="004453FC" w:rsidRDefault="004453FC" w:rsidP="004453FC">
            <w:pPr>
              <w:rPr>
                <w:sz w:val="28"/>
                <w:szCs w:val="28"/>
              </w:rPr>
            </w:pPr>
            <w:r>
              <w:rPr>
                <w:sz w:val="28"/>
                <w:szCs w:val="28"/>
              </w:rPr>
              <w:t>AC: 5pm – 6pm</w:t>
            </w:r>
          </w:p>
          <w:p w:rsidR="004453FC" w:rsidRDefault="004453FC" w:rsidP="004453FC">
            <w:pPr>
              <w:rPr>
                <w:sz w:val="28"/>
                <w:szCs w:val="28"/>
              </w:rPr>
            </w:pPr>
            <w:r>
              <w:rPr>
                <w:sz w:val="28"/>
                <w:szCs w:val="28"/>
              </w:rPr>
              <w:t>RC: 6pm – 7pm</w:t>
            </w:r>
          </w:p>
        </w:tc>
        <w:tc>
          <w:tcPr>
            <w:tcW w:w="2694" w:type="dxa"/>
          </w:tcPr>
          <w:p w:rsidR="002F13FE" w:rsidRDefault="004C0CD2">
            <w:pPr>
              <w:rPr>
                <w:sz w:val="28"/>
                <w:szCs w:val="28"/>
              </w:rPr>
            </w:pPr>
            <w:r>
              <w:rPr>
                <w:sz w:val="28"/>
                <w:szCs w:val="28"/>
              </w:rPr>
              <w:t>20</w:t>
            </w:r>
            <w:r w:rsidR="006E279F" w:rsidRPr="006E279F">
              <w:rPr>
                <w:sz w:val="28"/>
                <w:szCs w:val="28"/>
                <w:vertAlign w:val="superscript"/>
              </w:rPr>
              <w:t>th</w:t>
            </w:r>
            <w:r w:rsidR="006E279F">
              <w:rPr>
                <w:sz w:val="28"/>
                <w:szCs w:val="28"/>
              </w:rPr>
              <w:t xml:space="preserve"> May</w:t>
            </w:r>
            <w:r>
              <w:rPr>
                <w:sz w:val="28"/>
                <w:szCs w:val="28"/>
              </w:rPr>
              <w:t xml:space="preserve"> 2024</w:t>
            </w:r>
            <w:bookmarkStart w:id="0" w:name="_GoBack"/>
            <w:bookmarkEnd w:id="0"/>
          </w:p>
          <w:p w:rsidR="004453FC" w:rsidRDefault="004453FC" w:rsidP="004453FC">
            <w:pPr>
              <w:rPr>
                <w:sz w:val="28"/>
                <w:szCs w:val="28"/>
              </w:rPr>
            </w:pPr>
            <w:r>
              <w:rPr>
                <w:sz w:val="28"/>
                <w:szCs w:val="28"/>
              </w:rPr>
              <w:t>AC: 5pm – 6pm</w:t>
            </w:r>
          </w:p>
          <w:p w:rsidR="004453FC" w:rsidRDefault="004453FC" w:rsidP="004453FC">
            <w:pPr>
              <w:rPr>
                <w:sz w:val="28"/>
                <w:szCs w:val="28"/>
              </w:rPr>
            </w:pPr>
            <w:r>
              <w:rPr>
                <w:sz w:val="28"/>
                <w:szCs w:val="28"/>
              </w:rPr>
              <w:t>RC: 6pm – 7pm</w:t>
            </w:r>
          </w:p>
        </w:tc>
      </w:tr>
      <w:tr w:rsidR="004453FC" w:rsidTr="004C0CD2">
        <w:tc>
          <w:tcPr>
            <w:tcW w:w="9493" w:type="dxa"/>
            <w:gridSpan w:val="4"/>
          </w:tcPr>
          <w:p w:rsidR="004453FC" w:rsidRDefault="004453FC">
            <w:pPr>
              <w:rPr>
                <w:sz w:val="28"/>
                <w:szCs w:val="28"/>
              </w:rPr>
            </w:pPr>
            <w:r>
              <w:rPr>
                <w:sz w:val="28"/>
                <w:szCs w:val="28"/>
              </w:rPr>
              <w:t>Note: I have put the Curriculum meetings first, as subject leads will be presenting to the Committee.</w:t>
            </w:r>
          </w:p>
        </w:tc>
      </w:tr>
      <w:tr w:rsidR="002F13FE" w:rsidTr="004C0CD2">
        <w:tc>
          <w:tcPr>
            <w:tcW w:w="1696" w:type="dxa"/>
          </w:tcPr>
          <w:p w:rsidR="002F13FE" w:rsidRPr="006E279F" w:rsidRDefault="002F13FE">
            <w:pPr>
              <w:rPr>
                <w:b/>
                <w:sz w:val="28"/>
                <w:szCs w:val="28"/>
              </w:rPr>
            </w:pPr>
            <w:r w:rsidRPr="006E279F">
              <w:rPr>
                <w:b/>
                <w:sz w:val="28"/>
                <w:szCs w:val="28"/>
              </w:rPr>
              <w:t>FGB</w:t>
            </w:r>
          </w:p>
        </w:tc>
        <w:tc>
          <w:tcPr>
            <w:tcW w:w="2727" w:type="dxa"/>
          </w:tcPr>
          <w:p w:rsidR="002F13FE" w:rsidRDefault="004453FC" w:rsidP="004453FC">
            <w:pPr>
              <w:rPr>
                <w:sz w:val="28"/>
                <w:szCs w:val="28"/>
              </w:rPr>
            </w:pPr>
            <w:r>
              <w:rPr>
                <w:sz w:val="28"/>
                <w:szCs w:val="28"/>
              </w:rPr>
              <w:t>4</w:t>
            </w:r>
            <w:r w:rsidR="002F13FE" w:rsidRPr="002F13FE">
              <w:rPr>
                <w:sz w:val="28"/>
                <w:szCs w:val="28"/>
                <w:vertAlign w:val="superscript"/>
              </w:rPr>
              <w:t>th</w:t>
            </w:r>
            <w:r>
              <w:rPr>
                <w:sz w:val="28"/>
                <w:szCs w:val="28"/>
              </w:rPr>
              <w:t xml:space="preserve"> Dec</w:t>
            </w:r>
            <w:r w:rsidR="002F13FE">
              <w:rPr>
                <w:sz w:val="28"/>
                <w:szCs w:val="28"/>
              </w:rPr>
              <w:t>ember</w:t>
            </w:r>
            <w:r w:rsidR="004C0CD2">
              <w:rPr>
                <w:sz w:val="28"/>
                <w:szCs w:val="28"/>
              </w:rPr>
              <w:t xml:space="preserve"> 2024</w:t>
            </w:r>
          </w:p>
        </w:tc>
        <w:tc>
          <w:tcPr>
            <w:tcW w:w="2376" w:type="dxa"/>
          </w:tcPr>
          <w:p w:rsidR="002F13FE" w:rsidRDefault="004453FC" w:rsidP="004453FC">
            <w:pPr>
              <w:rPr>
                <w:sz w:val="28"/>
                <w:szCs w:val="28"/>
              </w:rPr>
            </w:pPr>
            <w:r>
              <w:rPr>
                <w:sz w:val="28"/>
                <w:szCs w:val="28"/>
              </w:rPr>
              <w:t>11</w:t>
            </w:r>
            <w:r w:rsidR="006E279F" w:rsidRPr="006E279F">
              <w:rPr>
                <w:sz w:val="28"/>
                <w:szCs w:val="28"/>
                <w:vertAlign w:val="superscript"/>
              </w:rPr>
              <w:t>th</w:t>
            </w:r>
            <w:r w:rsidR="006E279F">
              <w:rPr>
                <w:sz w:val="28"/>
                <w:szCs w:val="28"/>
              </w:rPr>
              <w:t xml:space="preserve"> March</w:t>
            </w:r>
            <w:r w:rsidR="004C0CD2">
              <w:rPr>
                <w:sz w:val="28"/>
                <w:szCs w:val="28"/>
              </w:rPr>
              <w:t xml:space="preserve"> 2024</w:t>
            </w:r>
          </w:p>
        </w:tc>
        <w:tc>
          <w:tcPr>
            <w:tcW w:w="2694" w:type="dxa"/>
          </w:tcPr>
          <w:p w:rsidR="002F13FE" w:rsidRDefault="004C0CD2" w:rsidP="004C0CD2">
            <w:pPr>
              <w:rPr>
                <w:sz w:val="28"/>
                <w:szCs w:val="28"/>
              </w:rPr>
            </w:pPr>
            <w:r>
              <w:rPr>
                <w:sz w:val="28"/>
                <w:szCs w:val="28"/>
              </w:rPr>
              <w:t>10</w:t>
            </w:r>
            <w:r w:rsidR="006E279F" w:rsidRPr="006E279F">
              <w:rPr>
                <w:sz w:val="28"/>
                <w:szCs w:val="28"/>
                <w:vertAlign w:val="superscript"/>
              </w:rPr>
              <w:t>th</w:t>
            </w:r>
            <w:r w:rsidR="006E279F">
              <w:rPr>
                <w:sz w:val="28"/>
                <w:szCs w:val="28"/>
              </w:rPr>
              <w:t xml:space="preserve"> </w:t>
            </w:r>
            <w:r>
              <w:rPr>
                <w:sz w:val="28"/>
                <w:szCs w:val="28"/>
              </w:rPr>
              <w:t>June 2024</w:t>
            </w:r>
          </w:p>
        </w:tc>
      </w:tr>
    </w:tbl>
    <w:p w:rsidR="006E279F" w:rsidRDefault="006E279F">
      <w:pPr>
        <w:rPr>
          <w:sz w:val="28"/>
          <w:szCs w:val="28"/>
        </w:rPr>
      </w:pPr>
    </w:p>
    <w:p w:rsidR="00B61CEE" w:rsidRDefault="006E279F">
      <w:pPr>
        <w:rPr>
          <w:sz w:val="28"/>
          <w:szCs w:val="28"/>
        </w:rPr>
      </w:pPr>
      <w:r>
        <w:rPr>
          <w:sz w:val="28"/>
          <w:szCs w:val="28"/>
        </w:rPr>
        <w:t>All Committee meetings should be Virtual, FGB meetings In Person</w:t>
      </w:r>
    </w:p>
    <w:sectPr w:rsidR="00B61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32D57"/>
    <w:multiLevelType w:val="hybridMultilevel"/>
    <w:tmpl w:val="C8E0C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C14F31"/>
    <w:multiLevelType w:val="hybridMultilevel"/>
    <w:tmpl w:val="8CDE9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7C"/>
    <w:rsid w:val="002F13FE"/>
    <w:rsid w:val="004453FC"/>
    <w:rsid w:val="004C0CD2"/>
    <w:rsid w:val="006E279F"/>
    <w:rsid w:val="00AE6C7C"/>
    <w:rsid w:val="00B61CEE"/>
    <w:rsid w:val="00C02C95"/>
    <w:rsid w:val="00E7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0658"/>
  <w15:chartTrackingRefBased/>
  <w15:docId w15:val="{F537FEDD-F911-4EF4-8070-89CB2CB8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6C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E6C7C"/>
    <w:rPr>
      <w:b/>
      <w:bCs/>
    </w:rPr>
  </w:style>
  <w:style w:type="paragraph" w:styleId="ListParagraph">
    <w:name w:val="List Paragraph"/>
    <w:basedOn w:val="Normal"/>
    <w:uiPriority w:val="34"/>
    <w:qFormat/>
    <w:rsid w:val="00AE6C7C"/>
    <w:pPr>
      <w:ind w:left="720"/>
      <w:contextualSpacing/>
    </w:pPr>
  </w:style>
  <w:style w:type="table" w:styleId="TableGrid">
    <w:name w:val="Table Grid"/>
    <w:basedOn w:val="TableNormal"/>
    <w:uiPriority w:val="39"/>
    <w:rsid w:val="002F1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0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C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6297">
      <w:bodyDiv w:val="1"/>
      <w:marLeft w:val="0"/>
      <w:marRight w:val="0"/>
      <w:marTop w:val="0"/>
      <w:marBottom w:val="0"/>
      <w:divBdr>
        <w:top w:val="none" w:sz="0" w:space="0" w:color="auto"/>
        <w:left w:val="none" w:sz="0" w:space="0" w:color="auto"/>
        <w:bottom w:val="none" w:sz="0" w:space="0" w:color="auto"/>
        <w:right w:val="none" w:sz="0" w:space="0" w:color="auto"/>
      </w:divBdr>
    </w:div>
    <w:div w:id="18477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Bart-Williams</dc:creator>
  <cp:keywords/>
  <dc:description/>
  <cp:lastModifiedBy>Elizabeth Bart-Williams</cp:lastModifiedBy>
  <cp:revision>2</cp:revision>
  <cp:lastPrinted>2023-07-17T14:12:00Z</cp:lastPrinted>
  <dcterms:created xsi:type="dcterms:W3CDTF">2023-07-17T14:40:00Z</dcterms:created>
  <dcterms:modified xsi:type="dcterms:W3CDTF">2023-07-17T14:40:00Z</dcterms:modified>
</cp:coreProperties>
</file>