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A3" w:rsidRPr="000A47E4" w:rsidRDefault="002467A3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467A3" w:rsidRPr="000A47E4" w:rsidRDefault="0091015E" w:rsidP="0091015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8D9F4" wp14:editId="542E0E83">
                <wp:simplePos x="0" y="0"/>
                <wp:positionH relativeFrom="column">
                  <wp:posOffset>95250</wp:posOffset>
                </wp:positionH>
                <wp:positionV relativeFrom="paragraph">
                  <wp:posOffset>1774825</wp:posOffset>
                </wp:positionV>
                <wp:extent cx="6084916" cy="7505700"/>
                <wp:effectExtent l="0" t="0" r="1143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916" cy="7505700"/>
                        </a:xfrm>
                        <a:prstGeom prst="horizont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15E" w:rsidRPr="00A16B45" w:rsidRDefault="0091015E" w:rsidP="00910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16B45">
                              <w:rPr>
                                <w:b/>
                                <w:sz w:val="48"/>
                              </w:rPr>
                              <w:t xml:space="preserve">St Monica’s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16B45">
                                  <w:rPr>
                                    <w:b/>
                                    <w:sz w:val="48"/>
                                  </w:rPr>
                                  <w:t>Catholic</w:t>
                                </w:r>
                              </w:smartTag>
                              <w:r w:rsidRPr="00A16B45"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16B45">
                                  <w:rPr>
                                    <w:b/>
                                    <w:sz w:val="4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91015E" w:rsidRPr="00A16B45" w:rsidRDefault="0091015E" w:rsidP="00910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A16B45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Hoxton Square</w:t>
                                </w:r>
                              </w:smartTag>
                              <w:r w:rsidRPr="00A16B45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A16B45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London</w:t>
                                </w:r>
                              </w:smartTag>
                              <w:r w:rsidRPr="00A16B45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A16B45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N1 6NT</w:t>
                                </w:r>
                              </w:smartTag>
                            </w:smartTag>
                            <w:r w:rsidRPr="00A16B45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1015E" w:rsidRPr="00A16B45" w:rsidRDefault="0091015E" w:rsidP="00910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54AA2" w:rsidRDefault="00054AA2" w:rsidP="00CC2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015E" w:rsidRDefault="0091015E" w:rsidP="00CC2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015E" w:rsidRPr="00CC2BC2" w:rsidRDefault="0091015E" w:rsidP="00CC2BC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C2BC2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 xml:space="preserve">MFL </w:t>
                            </w:r>
                            <w:r w:rsidRPr="00CC2BC2">
                              <w:rPr>
                                <w:b/>
                                <w:sz w:val="56"/>
                                <w:szCs w:val="56"/>
                              </w:rPr>
                              <w:t>Policy</w:t>
                            </w:r>
                          </w:p>
                          <w:p w:rsidR="0091015E" w:rsidRPr="00E62C3E" w:rsidRDefault="0091015E" w:rsidP="00CC2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1015E" w:rsidRDefault="00CC2BC2" w:rsidP="00CC2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Agreed by the Governing Body i</w:t>
                            </w:r>
                            <w:r w:rsidR="0091015E" w:rsidRPr="00E62C3E">
                              <w:rPr>
                                <w:b/>
                                <w:sz w:val="44"/>
                                <w:szCs w:val="44"/>
                              </w:rPr>
                              <w:t>n:</w:t>
                            </w:r>
                          </w:p>
                          <w:p w:rsidR="0010497D" w:rsidRDefault="00054AA2" w:rsidP="00CC2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February 2015</w:t>
                            </w:r>
                          </w:p>
                          <w:p w:rsidR="0010497D" w:rsidRPr="00E62C3E" w:rsidRDefault="0010497D" w:rsidP="00CC2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1015E" w:rsidRPr="00E62C3E" w:rsidRDefault="0091015E" w:rsidP="00CC2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2C3E">
                              <w:rPr>
                                <w:b/>
                                <w:sz w:val="44"/>
                                <w:szCs w:val="44"/>
                              </w:rPr>
                              <w:t>Review Date: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54AA2">
                              <w:rPr>
                                <w:b/>
                                <w:sz w:val="44"/>
                                <w:szCs w:val="44"/>
                              </w:rPr>
                              <w:t>February 2016</w:t>
                            </w:r>
                          </w:p>
                          <w:p w:rsidR="0091015E" w:rsidRPr="00E62C3E" w:rsidRDefault="0091015E" w:rsidP="00CC2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1015E" w:rsidRDefault="0091015E" w:rsidP="00CC2BC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44"/>
                                <w:szCs w:val="44"/>
                              </w:rPr>
                            </w:pPr>
                            <w:r w:rsidRPr="00E62C3E">
                              <w:rPr>
                                <w:b/>
                                <w:sz w:val="44"/>
                                <w:szCs w:val="44"/>
                              </w:rPr>
                              <w:t>Person(s) Responsible</w:t>
                            </w:r>
                            <w:r w:rsidRPr="00E62C3E">
                              <w:rPr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91015E" w:rsidRPr="00CC2BC2" w:rsidRDefault="00CC2BC2" w:rsidP="00CC2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it-IT"/>
                              </w:rPr>
                              <w:t>RE Co-ordinator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8D9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xt Box 43" o:spid="_x0000_s1026" type="#_x0000_t98" style="position:absolute;left:0;text-align:left;margin-left:7.5pt;margin-top:139.75pt;width:479.15pt;height:59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" fillcolor="white [3201]" strokeweight=".5pt">
                <v:textbox>
                  <w:txbxContent>
                    <w:p w:rsidR="0091015E" w:rsidRPr="00A16B45" w:rsidRDefault="0091015E" w:rsidP="0091015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 w:rsidRPr="00A16B45">
                        <w:rPr>
                          <w:b/>
                          <w:sz w:val="48"/>
                        </w:rPr>
                        <w:t xml:space="preserve">St Monica’s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16B45">
                            <w:rPr>
                              <w:b/>
                              <w:sz w:val="48"/>
                            </w:rPr>
                            <w:t>Catholic</w:t>
                          </w:r>
                        </w:smartTag>
                        <w:r w:rsidRPr="00A16B45">
                          <w:rPr>
                            <w:b/>
                            <w:sz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16B45">
                            <w:rPr>
                              <w:b/>
                              <w:sz w:val="48"/>
                            </w:rPr>
                            <w:t>Primary School</w:t>
                          </w:r>
                        </w:smartTag>
                      </w:smartTag>
                    </w:p>
                    <w:p w:rsidR="0091015E" w:rsidRPr="00A16B45" w:rsidRDefault="0091015E" w:rsidP="0091015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A16B45">
                            <w:rPr>
                              <w:b/>
                              <w:sz w:val="40"/>
                              <w:szCs w:val="40"/>
                            </w:rPr>
                            <w:t>Hoxton Square</w:t>
                          </w:r>
                        </w:smartTag>
                        <w:r w:rsidRPr="00A16B45">
                          <w:rPr>
                            <w:b/>
                            <w:sz w:val="40"/>
                            <w:szCs w:val="40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A16B45">
                            <w:rPr>
                              <w:b/>
                              <w:sz w:val="40"/>
                              <w:szCs w:val="40"/>
                            </w:rPr>
                            <w:t>London</w:t>
                          </w:r>
                        </w:smartTag>
                        <w:r w:rsidRPr="00A16B45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A16B45">
                            <w:rPr>
                              <w:b/>
                              <w:sz w:val="40"/>
                              <w:szCs w:val="40"/>
                            </w:rPr>
                            <w:t>N1 6NT</w:t>
                          </w:r>
                        </w:smartTag>
                      </w:smartTag>
                      <w:r w:rsidRPr="00A16B45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91015E" w:rsidRPr="00A16B45" w:rsidRDefault="0091015E" w:rsidP="0091015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54AA2" w:rsidRDefault="00054AA2" w:rsidP="00CC2BC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015E" w:rsidRDefault="0091015E" w:rsidP="00CC2BC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015E" w:rsidRPr="00CC2BC2" w:rsidRDefault="0091015E" w:rsidP="00CC2BC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C2BC2">
                        <w:rPr>
                          <w:rFonts w:cs="Arial"/>
                          <w:b/>
                          <w:sz w:val="56"/>
                          <w:szCs w:val="56"/>
                        </w:rPr>
                        <w:t xml:space="preserve">MFL </w:t>
                      </w:r>
                      <w:r w:rsidRPr="00CC2BC2">
                        <w:rPr>
                          <w:b/>
                          <w:sz w:val="56"/>
                          <w:szCs w:val="56"/>
                        </w:rPr>
                        <w:t>Policy</w:t>
                      </w:r>
                    </w:p>
                    <w:p w:rsidR="0091015E" w:rsidRPr="00E62C3E" w:rsidRDefault="0091015E" w:rsidP="00CC2BC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91015E" w:rsidRDefault="00CC2BC2" w:rsidP="00CC2BC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Agreed by the Governing Body i</w:t>
                      </w:r>
                      <w:r w:rsidR="0091015E" w:rsidRPr="00E62C3E">
                        <w:rPr>
                          <w:b/>
                          <w:sz w:val="44"/>
                          <w:szCs w:val="44"/>
                        </w:rPr>
                        <w:t>n:</w:t>
                      </w:r>
                    </w:p>
                    <w:p w:rsidR="0010497D" w:rsidRDefault="00054AA2" w:rsidP="00CC2BC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February 2015</w:t>
                      </w:r>
                    </w:p>
                    <w:p w:rsidR="0010497D" w:rsidRPr="00E62C3E" w:rsidRDefault="0010497D" w:rsidP="00CC2BC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91015E" w:rsidRPr="00E62C3E" w:rsidRDefault="0091015E" w:rsidP="00CC2BC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62C3E">
                        <w:rPr>
                          <w:b/>
                          <w:sz w:val="44"/>
                          <w:szCs w:val="44"/>
                        </w:rPr>
                        <w:t>Review Date: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54AA2">
                        <w:rPr>
                          <w:b/>
                          <w:sz w:val="44"/>
                          <w:szCs w:val="44"/>
                        </w:rPr>
                        <w:t>February 2016</w:t>
                      </w:r>
                    </w:p>
                    <w:p w:rsidR="0091015E" w:rsidRPr="00E62C3E" w:rsidRDefault="0091015E" w:rsidP="00CC2BC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91015E" w:rsidRDefault="0091015E" w:rsidP="00CC2BC2">
                      <w:pPr>
                        <w:spacing w:after="0" w:line="240" w:lineRule="auto"/>
                        <w:jc w:val="center"/>
                        <w:rPr>
                          <w:bCs/>
                          <w:sz w:val="44"/>
                          <w:szCs w:val="44"/>
                        </w:rPr>
                      </w:pPr>
                      <w:r w:rsidRPr="00E62C3E">
                        <w:rPr>
                          <w:b/>
                          <w:sz w:val="44"/>
                          <w:szCs w:val="44"/>
                        </w:rPr>
                        <w:t>Person(s) Responsible</w:t>
                      </w:r>
                      <w:r w:rsidRPr="00E62C3E">
                        <w:rPr>
                          <w:bCs/>
                          <w:sz w:val="44"/>
                          <w:szCs w:val="44"/>
                        </w:rPr>
                        <w:t>:</w:t>
                      </w:r>
                    </w:p>
                    <w:p w:rsidR="0091015E" w:rsidRPr="00CC2BC2" w:rsidRDefault="00CC2BC2" w:rsidP="00CC2B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it-IT"/>
                        </w:rPr>
                        <w:t>RE Co-ordinator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0F46E0E" wp14:editId="5C2ECCE6">
            <wp:extent cx="2707871" cy="2044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ving for excellen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71" cy="204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7A3" w:rsidRPr="000A47E4" w:rsidRDefault="002467A3" w:rsidP="000A47E4">
      <w:pPr>
        <w:jc w:val="both"/>
        <w:rPr>
          <w:rFonts w:cs="Arial"/>
          <w:sz w:val="24"/>
          <w:szCs w:val="24"/>
        </w:rPr>
      </w:pPr>
    </w:p>
    <w:p w:rsidR="002467A3" w:rsidRPr="000A47E4" w:rsidRDefault="002467A3" w:rsidP="000A47E4">
      <w:pPr>
        <w:jc w:val="both"/>
        <w:rPr>
          <w:rFonts w:cs="Arial"/>
          <w:sz w:val="24"/>
          <w:szCs w:val="24"/>
        </w:rPr>
      </w:pPr>
    </w:p>
    <w:p w:rsidR="002467A3" w:rsidRPr="000A47E4" w:rsidRDefault="002467A3" w:rsidP="000A47E4">
      <w:pPr>
        <w:jc w:val="both"/>
        <w:rPr>
          <w:rFonts w:cs="Arial"/>
          <w:sz w:val="24"/>
          <w:szCs w:val="24"/>
        </w:rPr>
      </w:pPr>
    </w:p>
    <w:p w:rsidR="002467A3" w:rsidRPr="000A47E4" w:rsidRDefault="002467A3" w:rsidP="000A47E4">
      <w:pPr>
        <w:jc w:val="both"/>
        <w:rPr>
          <w:rFonts w:cs="Arial"/>
          <w:sz w:val="24"/>
          <w:szCs w:val="24"/>
        </w:rPr>
      </w:pPr>
    </w:p>
    <w:p w:rsidR="002467A3" w:rsidRPr="000A47E4" w:rsidRDefault="002467A3" w:rsidP="000A47E4">
      <w:pPr>
        <w:jc w:val="both"/>
        <w:rPr>
          <w:rFonts w:cs="Arial"/>
          <w:sz w:val="24"/>
          <w:szCs w:val="24"/>
        </w:rPr>
      </w:pPr>
    </w:p>
    <w:p w:rsidR="002467A3" w:rsidRPr="000A47E4" w:rsidRDefault="002467A3" w:rsidP="000A47E4">
      <w:pPr>
        <w:jc w:val="both"/>
        <w:rPr>
          <w:rFonts w:cs="Arial"/>
          <w:sz w:val="24"/>
          <w:szCs w:val="24"/>
        </w:rPr>
      </w:pPr>
    </w:p>
    <w:p w:rsidR="002467A3" w:rsidRPr="000A47E4" w:rsidRDefault="002467A3" w:rsidP="000A47E4">
      <w:pPr>
        <w:jc w:val="both"/>
        <w:rPr>
          <w:rFonts w:cs="Arial"/>
          <w:sz w:val="24"/>
          <w:szCs w:val="24"/>
        </w:rPr>
      </w:pPr>
    </w:p>
    <w:p w:rsidR="0091015E" w:rsidRDefault="0091015E" w:rsidP="00223C0A">
      <w:pPr>
        <w:jc w:val="center"/>
        <w:rPr>
          <w:rFonts w:cs="Arial"/>
          <w:sz w:val="56"/>
          <w:szCs w:val="56"/>
        </w:rPr>
      </w:pPr>
    </w:p>
    <w:p w:rsidR="0091015E" w:rsidRDefault="0091015E" w:rsidP="00223C0A">
      <w:pPr>
        <w:jc w:val="center"/>
        <w:rPr>
          <w:rFonts w:cs="Arial"/>
          <w:sz w:val="56"/>
          <w:szCs w:val="56"/>
        </w:rPr>
      </w:pPr>
    </w:p>
    <w:p w:rsidR="0091015E" w:rsidRDefault="0091015E" w:rsidP="00223C0A">
      <w:pPr>
        <w:jc w:val="center"/>
        <w:rPr>
          <w:rFonts w:cs="Arial"/>
          <w:sz w:val="56"/>
          <w:szCs w:val="56"/>
        </w:rPr>
      </w:pPr>
    </w:p>
    <w:p w:rsidR="0091015E" w:rsidRDefault="0091015E" w:rsidP="00223C0A">
      <w:pPr>
        <w:jc w:val="center"/>
        <w:rPr>
          <w:rFonts w:cs="Arial"/>
          <w:sz w:val="56"/>
          <w:szCs w:val="56"/>
        </w:rPr>
      </w:pPr>
    </w:p>
    <w:p w:rsidR="0091015E" w:rsidRDefault="0091015E" w:rsidP="00223C0A">
      <w:pPr>
        <w:jc w:val="center"/>
        <w:rPr>
          <w:rFonts w:cs="Arial"/>
          <w:sz w:val="56"/>
          <w:szCs w:val="56"/>
        </w:rPr>
      </w:pPr>
    </w:p>
    <w:p w:rsidR="0091015E" w:rsidRDefault="0091015E" w:rsidP="00223C0A">
      <w:pPr>
        <w:jc w:val="center"/>
        <w:rPr>
          <w:rFonts w:cs="Arial"/>
          <w:sz w:val="56"/>
          <w:szCs w:val="56"/>
        </w:rPr>
      </w:pPr>
    </w:p>
    <w:p w:rsidR="0091015E" w:rsidRDefault="0091015E" w:rsidP="00910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56"/>
          <w:szCs w:val="56"/>
        </w:rPr>
      </w:pPr>
    </w:p>
    <w:p w:rsidR="002467A3" w:rsidRPr="000A47E4" w:rsidRDefault="002467A3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lastRenderedPageBreak/>
        <w:t>This policy sets out the school’s aims, principles and strategies for the teaching and learning</w:t>
      </w:r>
      <w:r w:rsidR="002964CF" w:rsidRPr="000A47E4">
        <w:rPr>
          <w:rFonts w:cs="Arial"/>
          <w:sz w:val="24"/>
          <w:szCs w:val="24"/>
        </w:rPr>
        <w:t xml:space="preserve"> </w:t>
      </w:r>
      <w:r w:rsidRPr="000A47E4">
        <w:rPr>
          <w:rFonts w:cs="Arial"/>
          <w:sz w:val="24"/>
          <w:szCs w:val="24"/>
        </w:rPr>
        <w:t>of Modern Foreign Languages</w:t>
      </w:r>
      <w:r w:rsidRPr="00D50406">
        <w:rPr>
          <w:rFonts w:cs="Arial"/>
          <w:sz w:val="24"/>
          <w:szCs w:val="24"/>
          <w:highlight w:val="yellow"/>
        </w:rPr>
        <w:t>. It is underpinned by our Mission Statement and reflects the view of the importance of acquiring an additional language, specifically Spanish</w:t>
      </w:r>
      <w:r w:rsidRPr="000A47E4">
        <w:rPr>
          <w:rFonts w:cs="Arial"/>
          <w:sz w:val="24"/>
          <w:szCs w:val="24"/>
        </w:rPr>
        <w:t>.</w:t>
      </w:r>
      <w:r w:rsidR="002964CF" w:rsidRPr="000A47E4">
        <w:rPr>
          <w:rFonts w:cs="Arial"/>
          <w:sz w:val="24"/>
          <w:szCs w:val="24"/>
        </w:rPr>
        <w:t xml:space="preserve">  As directed by the Government and Local Authority, Spanish is taught in KS2 from Years 3 to 6.  The school, where possible, uses community and other links to expose pupils to native speakers</w:t>
      </w:r>
      <w:r w:rsidR="000A47E4" w:rsidRPr="000A47E4">
        <w:rPr>
          <w:rFonts w:cs="Arial"/>
          <w:sz w:val="24"/>
          <w:szCs w:val="24"/>
        </w:rPr>
        <w:t xml:space="preserve">.  </w:t>
      </w:r>
      <w:r w:rsidR="000A47E4" w:rsidRPr="00D50406">
        <w:rPr>
          <w:rFonts w:cs="Arial"/>
          <w:sz w:val="24"/>
          <w:szCs w:val="24"/>
          <w:highlight w:val="yellow"/>
        </w:rPr>
        <w:t>We currently have one Spanish-speaking volunteer and an HLT who now facilitates the teaching and learning of Spanish.</w:t>
      </w:r>
    </w:p>
    <w:p w:rsidR="002467A3" w:rsidRPr="000A47E4" w:rsidRDefault="002467A3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467A3" w:rsidRDefault="002467A3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0A47E4">
        <w:rPr>
          <w:rFonts w:cs="Arial"/>
          <w:b/>
          <w:bCs/>
          <w:sz w:val="28"/>
          <w:szCs w:val="28"/>
        </w:rPr>
        <w:t>MFL in the Primary Curriculum</w:t>
      </w:r>
    </w:p>
    <w:p w:rsidR="0091015E" w:rsidRPr="006B2964" w:rsidRDefault="0091015E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D0556" w:rsidRDefault="002467A3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As set out in the Curriculum a high-quality language education should encourage children’s curiosity and deepen their understanding of the world.</w:t>
      </w:r>
      <w:r w:rsidR="000A47E4" w:rsidRPr="000A47E4">
        <w:rPr>
          <w:rFonts w:cs="Arial"/>
          <w:sz w:val="24"/>
          <w:szCs w:val="24"/>
        </w:rPr>
        <w:t xml:space="preserve">  </w:t>
      </w:r>
    </w:p>
    <w:p w:rsidR="003D0556" w:rsidRDefault="003D0556" w:rsidP="000A47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  <w:sz w:val="24"/>
          <w:szCs w:val="24"/>
        </w:rPr>
      </w:pPr>
    </w:p>
    <w:p w:rsidR="002467A3" w:rsidRPr="000A47E4" w:rsidRDefault="000A47E4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Therefore</w:t>
      </w:r>
      <w:r w:rsidR="003D0556">
        <w:rPr>
          <w:rFonts w:cs="Arial"/>
          <w:sz w:val="24"/>
          <w:szCs w:val="24"/>
        </w:rPr>
        <w:t>:</w:t>
      </w:r>
    </w:p>
    <w:p w:rsidR="002467A3" w:rsidRPr="000A47E4" w:rsidRDefault="000A47E4" w:rsidP="000A4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t</w:t>
      </w:r>
      <w:r w:rsidR="002467A3" w:rsidRPr="000A47E4">
        <w:rPr>
          <w:rFonts w:cs="Arial"/>
          <w:sz w:val="24"/>
          <w:szCs w:val="24"/>
        </w:rPr>
        <w:t>he teaching should enable pupils to express their ideas and thoughts in another language and to understand and respond to its speakers</w:t>
      </w:r>
      <w:r w:rsidRPr="000A47E4">
        <w:rPr>
          <w:rFonts w:cs="Arial"/>
          <w:sz w:val="24"/>
          <w:szCs w:val="24"/>
        </w:rPr>
        <w:t>, both in speech and in writing,</w:t>
      </w:r>
      <w:r w:rsidR="002467A3" w:rsidRPr="000A47E4">
        <w:rPr>
          <w:rFonts w:cs="Arial"/>
          <w:sz w:val="24"/>
          <w:szCs w:val="24"/>
        </w:rPr>
        <w:t xml:space="preserve"> </w:t>
      </w:r>
    </w:p>
    <w:p w:rsidR="002467A3" w:rsidRPr="000A47E4" w:rsidRDefault="000A47E4" w:rsidP="000A4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i</w:t>
      </w:r>
      <w:r w:rsidR="002467A3" w:rsidRPr="000A47E4">
        <w:rPr>
          <w:rFonts w:cs="Arial"/>
          <w:sz w:val="24"/>
          <w:szCs w:val="24"/>
        </w:rPr>
        <w:t xml:space="preserve">t should also provide opportunities for them to communicate for practical purposes </w:t>
      </w:r>
      <w:r w:rsidRPr="000A47E4">
        <w:rPr>
          <w:rFonts w:cs="Arial"/>
          <w:sz w:val="24"/>
          <w:szCs w:val="24"/>
        </w:rPr>
        <w:t>and learn new ways of thinking; and</w:t>
      </w:r>
    </w:p>
    <w:p w:rsidR="002467A3" w:rsidRPr="000A47E4" w:rsidRDefault="000A47E4" w:rsidP="000A4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0A47E4">
        <w:rPr>
          <w:rFonts w:cs="Arial"/>
          <w:sz w:val="24"/>
          <w:szCs w:val="24"/>
        </w:rPr>
        <w:t>l</w:t>
      </w:r>
      <w:r w:rsidR="002467A3" w:rsidRPr="000A47E4">
        <w:rPr>
          <w:rFonts w:cs="Arial"/>
          <w:sz w:val="24"/>
          <w:szCs w:val="24"/>
        </w:rPr>
        <w:t>anguage</w:t>
      </w:r>
      <w:proofErr w:type="gramEnd"/>
      <w:r w:rsidR="002467A3" w:rsidRPr="000A47E4">
        <w:rPr>
          <w:rFonts w:cs="Arial"/>
          <w:sz w:val="24"/>
          <w:szCs w:val="24"/>
        </w:rPr>
        <w:t xml:space="preserve"> teaching should provide the foundation for learning further languages, equipping pupils to study and work in other countries.</w:t>
      </w:r>
    </w:p>
    <w:p w:rsidR="002467A3" w:rsidRPr="000A47E4" w:rsidRDefault="002467A3" w:rsidP="000A47E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467A3" w:rsidRPr="000A47E4" w:rsidRDefault="002467A3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0A47E4">
        <w:rPr>
          <w:rFonts w:cs="Arial"/>
          <w:b/>
          <w:bCs/>
          <w:sz w:val="28"/>
          <w:szCs w:val="28"/>
        </w:rPr>
        <w:t>CURRICULUM AIMS</w:t>
      </w:r>
    </w:p>
    <w:p w:rsidR="002964CF" w:rsidRPr="000A47E4" w:rsidRDefault="002964CF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67A3" w:rsidRPr="000A47E4" w:rsidRDefault="002467A3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0A47E4">
        <w:rPr>
          <w:rFonts w:cs="Arial"/>
          <w:b/>
          <w:bCs/>
          <w:sz w:val="24"/>
          <w:szCs w:val="24"/>
        </w:rPr>
        <w:t>In teaching Modern Foreign Languages we aim to:</w:t>
      </w:r>
    </w:p>
    <w:p w:rsidR="002467A3" w:rsidRPr="000A47E4" w:rsidRDefault="002467A3" w:rsidP="000A4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foster enjoyment and enrich the children’s experience</w:t>
      </w:r>
    </w:p>
    <w:p w:rsidR="002467A3" w:rsidRPr="000A47E4" w:rsidRDefault="002467A3" w:rsidP="000A4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develop the children’s language learning</w:t>
      </w:r>
    </w:p>
    <w:p w:rsidR="002467A3" w:rsidRPr="000A47E4" w:rsidRDefault="002467A3" w:rsidP="000A4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0A47E4">
        <w:rPr>
          <w:rFonts w:cs="Arial"/>
          <w:sz w:val="24"/>
          <w:szCs w:val="24"/>
        </w:rPr>
        <w:t>understand</w:t>
      </w:r>
      <w:proofErr w:type="gramEnd"/>
      <w:r w:rsidRPr="000A47E4">
        <w:rPr>
          <w:rFonts w:cs="Arial"/>
          <w:sz w:val="24"/>
          <w:szCs w:val="24"/>
        </w:rPr>
        <w:t xml:space="preserve"> and respond to spoken and written language from a variety of sources.</w:t>
      </w:r>
    </w:p>
    <w:p w:rsidR="00012A15" w:rsidRDefault="002467A3" w:rsidP="000A4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 xml:space="preserve">speak with increasing confidence, </w:t>
      </w:r>
      <w:r w:rsidR="00012A15">
        <w:rPr>
          <w:rFonts w:cs="Arial"/>
          <w:sz w:val="24"/>
          <w:szCs w:val="24"/>
        </w:rPr>
        <w:t xml:space="preserve">fluency and spontaneity, </w:t>
      </w:r>
    </w:p>
    <w:p w:rsidR="002467A3" w:rsidRPr="000A47E4" w:rsidRDefault="00012A15" w:rsidP="000A4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find</w:t>
      </w:r>
      <w:r w:rsidR="002467A3" w:rsidRPr="000A47E4">
        <w:rPr>
          <w:rFonts w:cs="Arial"/>
          <w:sz w:val="24"/>
          <w:szCs w:val="24"/>
        </w:rPr>
        <w:t xml:space="preserve"> ways of communicating through discussion and asking questions, and continually improving the accuracy of pronunciation and intonation</w:t>
      </w:r>
    </w:p>
    <w:p w:rsidR="002467A3" w:rsidRPr="000A47E4" w:rsidRDefault="002467A3" w:rsidP="000A4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be</w:t>
      </w:r>
      <w:r w:rsidR="002964CF" w:rsidRPr="000A47E4">
        <w:rPr>
          <w:rFonts w:cs="Arial"/>
          <w:sz w:val="24"/>
          <w:szCs w:val="24"/>
        </w:rPr>
        <w:t>gin to write at varying lengths;</w:t>
      </w:r>
      <w:r w:rsidRPr="000A47E4">
        <w:rPr>
          <w:rFonts w:cs="Arial"/>
          <w:sz w:val="24"/>
          <w:szCs w:val="24"/>
        </w:rPr>
        <w:t xml:space="preserve"> for d</w:t>
      </w:r>
      <w:r w:rsidR="002964CF" w:rsidRPr="000A47E4">
        <w:rPr>
          <w:rFonts w:cs="Arial"/>
          <w:sz w:val="24"/>
          <w:szCs w:val="24"/>
        </w:rPr>
        <w:t>ifferent purposes and audiences;</w:t>
      </w:r>
      <w:r w:rsidRPr="000A47E4">
        <w:rPr>
          <w:rFonts w:cs="Arial"/>
          <w:sz w:val="24"/>
          <w:szCs w:val="24"/>
        </w:rPr>
        <w:t xml:space="preserve"> using the variety of grammatical structures </w:t>
      </w:r>
    </w:p>
    <w:p w:rsidR="002467A3" w:rsidRPr="000A47E4" w:rsidRDefault="002467A3" w:rsidP="000A4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discover and develop an appreciation of a range of writing in the language studied</w:t>
      </w:r>
    </w:p>
    <w:p w:rsidR="002467A3" w:rsidRPr="000A47E4" w:rsidRDefault="002467A3" w:rsidP="000A4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increase the children’s cultural awareness</w:t>
      </w:r>
    </w:p>
    <w:p w:rsidR="002467A3" w:rsidRPr="000A47E4" w:rsidRDefault="002467A3" w:rsidP="000A4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lay the foundations for further study in KS3 and beyond; and</w:t>
      </w:r>
    </w:p>
    <w:p w:rsidR="002467A3" w:rsidRPr="000A47E4" w:rsidRDefault="002467A3" w:rsidP="000A4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0A47E4">
        <w:rPr>
          <w:rFonts w:cs="Arial"/>
          <w:sz w:val="24"/>
          <w:szCs w:val="24"/>
        </w:rPr>
        <w:t>satisfy</w:t>
      </w:r>
      <w:proofErr w:type="gramEnd"/>
      <w:r w:rsidRPr="000A47E4">
        <w:rPr>
          <w:rFonts w:cs="Arial"/>
          <w:sz w:val="24"/>
          <w:szCs w:val="24"/>
        </w:rPr>
        <w:t xml:space="preserve"> local and gov</w:t>
      </w:r>
      <w:r w:rsidR="002964CF" w:rsidRPr="000A47E4">
        <w:rPr>
          <w:rFonts w:cs="Arial"/>
          <w:sz w:val="24"/>
          <w:szCs w:val="24"/>
        </w:rPr>
        <w:t xml:space="preserve">ernment requirements, following </w:t>
      </w:r>
      <w:r w:rsidRPr="000A47E4">
        <w:rPr>
          <w:rFonts w:cs="Arial"/>
          <w:sz w:val="24"/>
          <w:szCs w:val="24"/>
        </w:rPr>
        <w:t>the National Curriculum</w:t>
      </w:r>
      <w:r w:rsidR="002964CF" w:rsidRPr="000A47E4">
        <w:rPr>
          <w:rFonts w:cs="Arial"/>
          <w:sz w:val="24"/>
          <w:szCs w:val="24"/>
        </w:rPr>
        <w:t xml:space="preserve"> for Modern Foreign Languages</w:t>
      </w:r>
      <w:r w:rsidRPr="000A47E4">
        <w:rPr>
          <w:rFonts w:cs="Arial"/>
          <w:sz w:val="24"/>
          <w:szCs w:val="24"/>
        </w:rPr>
        <w:t>.</w:t>
      </w:r>
    </w:p>
    <w:p w:rsidR="002964CF" w:rsidRPr="000A47E4" w:rsidRDefault="002964CF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467A3" w:rsidRPr="000A47E4" w:rsidRDefault="002964CF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0A47E4">
        <w:rPr>
          <w:rFonts w:cs="Arial"/>
          <w:b/>
          <w:sz w:val="28"/>
          <w:szCs w:val="28"/>
        </w:rPr>
        <w:t>ICT</w:t>
      </w:r>
    </w:p>
    <w:p w:rsidR="002964CF" w:rsidRPr="000A47E4" w:rsidRDefault="00012A15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Staff and G</w:t>
      </w:r>
      <w:r w:rsidR="002467A3" w:rsidRPr="000A47E4">
        <w:rPr>
          <w:rFonts w:cs="Arial"/>
          <w:sz w:val="24"/>
          <w:szCs w:val="24"/>
        </w:rPr>
        <w:t xml:space="preserve">overnors of </w:t>
      </w:r>
      <w:r w:rsidR="002964CF" w:rsidRPr="000A47E4">
        <w:rPr>
          <w:rFonts w:cs="Arial"/>
          <w:sz w:val="24"/>
          <w:szCs w:val="24"/>
        </w:rPr>
        <w:t>St Monica’s Catholic Primary School</w:t>
      </w:r>
      <w:r w:rsidR="002467A3" w:rsidRPr="000A47E4">
        <w:rPr>
          <w:rFonts w:cs="Arial"/>
          <w:sz w:val="24"/>
          <w:szCs w:val="24"/>
        </w:rPr>
        <w:t xml:space="preserve"> believe that pupils learn more effectively if they</w:t>
      </w:r>
      <w:r w:rsidR="002964CF" w:rsidRPr="000A47E4">
        <w:rPr>
          <w:rFonts w:cs="Arial"/>
          <w:sz w:val="24"/>
          <w:szCs w:val="24"/>
        </w:rPr>
        <w:t xml:space="preserve"> </w:t>
      </w:r>
      <w:r w:rsidR="002467A3" w:rsidRPr="000A47E4">
        <w:rPr>
          <w:rFonts w:cs="Arial"/>
          <w:sz w:val="24"/>
          <w:szCs w:val="24"/>
        </w:rPr>
        <w:t>ar</w:t>
      </w:r>
      <w:r>
        <w:rPr>
          <w:rFonts w:cs="Arial"/>
          <w:sz w:val="24"/>
          <w:szCs w:val="24"/>
        </w:rPr>
        <w:t>e enjoying what they are doing, and lessons made as interactive as possible.</w:t>
      </w:r>
    </w:p>
    <w:p w:rsidR="002964CF" w:rsidRPr="000A47E4" w:rsidRDefault="002964CF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964CF" w:rsidRPr="000A47E4" w:rsidRDefault="002964CF" w:rsidP="000A47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Therefore</w:t>
      </w:r>
      <w:r w:rsidR="00012A15">
        <w:rPr>
          <w:rFonts w:cs="Arial"/>
          <w:sz w:val="24"/>
          <w:szCs w:val="24"/>
        </w:rPr>
        <w:t>, ICT is used</w:t>
      </w:r>
      <w:r w:rsidRPr="000A47E4">
        <w:rPr>
          <w:rFonts w:cs="Arial"/>
          <w:sz w:val="24"/>
          <w:szCs w:val="24"/>
        </w:rPr>
        <w:t>:</w:t>
      </w:r>
    </w:p>
    <w:p w:rsidR="00012A15" w:rsidRDefault="00012A15" w:rsidP="000A4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motivate pupils,</w:t>
      </w:r>
    </w:p>
    <w:p w:rsidR="002964CF" w:rsidRDefault="002964CF" w:rsidP="000A4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 xml:space="preserve">to </w:t>
      </w:r>
      <w:r w:rsidR="00012A15">
        <w:rPr>
          <w:rFonts w:cs="Arial"/>
          <w:sz w:val="24"/>
          <w:szCs w:val="24"/>
        </w:rPr>
        <w:t>support T</w:t>
      </w:r>
      <w:r w:rsidR="002467A3" w:rsidRPr="000A47E4">
        <w:rPr>
          <w:rFonts w:cs="Arial"/>
          <w:sz w:val="24"/>
          <w:szCs w:val="24"/>
        </w:rPr>
        <w:t>eacher</w:t>
      </w:r>
      <w:r w:rsidR="00012A15">
        <w:rPr>
          <w:rFonts w:cs="Arial"/>
          <w:sz w:val="24"/>
          <w:szCs w:val="24"/>
        </w:rPr>
        <w:t>s with model pronunciation,</w:t>
      </w:r>
    </w:p>
    <w:p w:rsidR="00012A15" w:rsidRDefault="00012A15" w:rsidP="00012A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provide interesting, interactive lessons, and</w:t>
      </w:r>
    </w:p>
    <w:p w:rsidR="00012A15" w:rsidRPr="00012A15" w:rsidRDefault="00012A15" w:rsidP="00012A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to</w:t>
      </w:r>
      <w:proofErr w:type="gramEnd"/>
      <w:r>
        <w:rPr>
          <w:rFonts w:cs="Arial"/>
          <w:sz w:val="24"/>
          <w:szCs w:val="24"/>
        </w:rPr>
        <w:t xml:space="preserve"> engage with the global Spanish-speaking community.</w:t>
      </w:r>
    </w:p>
    <w:p w:rsidR="002964CF" w:rsidRDefault="00B27FE8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PLANNING FOR</w:t>
      </w:r>
      <w:r w:rsidR="002964CF" w:rsidRPr="000A47E4">
        <w:rPr>
          <w:rFonts w:cs="Arial"/>
          <w:b/>
          <w:bCs/>
          <w:sz w:val="28"/>
          <w:szCs w:val="28"/>
        </w:rPr>
        <w:t xml:space="preserve"> MFL</w:t>
      </w:r>
    </w:p>
    <w:p w:rsidR="0091015E" w:rsidRPr="006B2964" w:rsidRDefault="0091015E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012A15" w:rsidRDefault="000A47E4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Spanish is</w:t>
      </w:r>
      <w:r w:rsidR="002964CF" w:rsidRPr="000A47E4">
        <w:rPr>
          <w:rFonts w:cs="Arial"/>
          <w:sz w:val="24"/>
          <w:szCs w:val="24"/>
        </w:rPr>
        <w:t xml:space="preserve"> currently taught to all Key Stage 2 class</w:t>
      </w:r>
      <w:r w:rsidRPr="000A47E4">
        <w:rPr>
          <w:rFonts w:cs="Arial"/>
          <w:sz w:val="24"/>
          <w:szCs w:val="24"/>
        </w:rPr>
        <w:t>es</w:t>
      </w:r>
      <w:r w:rsidR="00012A15">
        <w:rPr>
          <w:rFonts w:cs="Arial"/>
          <w:sz w:val="24"/>
          <w:szCs w:val="24"/>
        </w:rPr>
        <w:t>.  Teaching is largely made up of discrete language lessons, with additional teaching through integration of Spanish in daily classroom routines, such as taking the register, or use of dual-language signs across the school and classroom labels.</w:t>
      </w:r>
    </w:p>
    <w:p w:rsidR="003D0556" w:rsidRDefault="003D0556" w:rsidP="003D05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964CF" w:rsidRPr="000A47E4" w:rsidRDefault="002964CF" w:rsidP="003D05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The children are taught how to:</w:t>
      </w:r>
    </w:p>
    <w:p w:rsidR="002964CF" w:rsidRPr="000A47E4" w:rsidRDefault="000A47E4" w:rsidP="000A4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 and answer questions,</w:t>
      </w:r>
    </w:p>
    <w:p w:rsidR="002964CF" w:rsidRPr="000A47E4" w:rsidRDefault="002964CF" w:rsidP="000A4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 xml:space="preserve">sing songs; </w:t>
      </w:r>
      <w:r w:rsidR="00012A15">
        <w:rPr>
          <w:rFonts w:cs="Arial"/>
          <w:sz w:val="24"/>
          <w:szCs w:val="24"/>
        </w:rPr>
        <w:t xml:space="preserve">list to, and </w:t>
      </w:r>
      <w:r w:rsidRPr="000A47E4">
        <w:rPr>
          <w:rFonts w:cs="Arial"/>
          <w:sz w:val="24"/>
          <w:szCs w:val="24"/>
        </w:rPr>
        <w:t>read stories and poems</w:t>
      </w:r>
      <w:r w:rsidR="000A47E4">
        <w:rPr>
          <w:rFonts w:cs="Arial"/>
          <w:sz w:val="24"/>
          <w:szCs w:val="24"/>
        </w:rPr>
        <w:t>,</w:t>
      </w:r>
    </w:p>
    <w:p w:rsidR="002964CF" w:rsidRPr="000A47E4" w:rsidRDefault="002964CF" w:rsidP="000A4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use co</w:t>
      </w:r>
      <w:r w:rsidR="000A47E4">
        <w:rPr>
          <w:rFonts w:cs="Arial"/>
          <w:sz w:val="24"/>
          <w:szCs w:val="24"/>
        </w:rPr>
        <w:t>rrect pronunciation and grammar,</w:t>
      </w:r>
    </w:p>
    <w:p w:rsidR="002964CF" w:rsidRPr="000A47E4" w:rsidRDefault="002964CF" w:rsidP="000A4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memoris</w:t>
      </w:r>
      <w:r w:rsidR="000A47E4">
        <w:rPr>
          <w:rFonts w:cs="Arial"/>
          <w:sz w:val="24"/>
          <w:szCs w:val="24"/>
        </w:rPr>
        <w:t>e words,</w:t>
      </w:r>
    </w:p>
    <w:p w:rsidR="002964CF" w:rsidRPr="000A47E4" w:rsidRDefault="000A47E4" w:rsidP="000A4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interpret meaning,</w:t>
      </w:r>
    </w:p>
    <w:p w:rsidR="002964CF" w:rsidRPr="000A47E4" w:rsidRDefault="000A47E4" w:rsidP="000A4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understand basic grammar,</w:t>
      </w:r>
    </w:p>
    <w:p w:rsidR="002964CF" w:rsidRPr="000A47E4" w:rsidRDefault="002964CF" w:rsidP="000A4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make</w:t>
      </w:r>
      <w:r w:rsidR="000A47E4">
        <w:rPr>
          <w:rFonts w:cs="Arial"/>
          <w:sz w:val="24"/>
          <w:szCs w:val="24"/>
        </w:rPr>
        <w:t xml:space="preserve"> use of bi-lingual books and dictionaries,</w:t>
      </w:r>
    </w:p>
    <w:p w:rsidR="002964CF" w:rsidRPr="000A47E4" w:rsidRDefault="002964CF" w:rsidP="000A4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  <w:sz w:val="24"/>
          <w:szCs w:val="24"/>
        </w:rPr>
        <w:t>work in pairs and groups and co</w:t>
      </w:r>
      <w:r w:rsidR="000A47E4">
        <w:rPr>
          <w:rFonts w:cs="Arial"/>
          <w:sz w:val="24"/>
          <w:szCs w:val="24"/>
        </w:rPr>
        <w:t>mmunicate in a foreign language,</w:t>
      </w:r>
    </w:p>
    <w:p w:rsidR="002964CF" w:rsidRPr="00012A15" w:rsidRDefault="002964CF" w:rsidP="00012A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0A47E4">
        <w:rPr>
          <w:rFonts w:cs="Arial"/>
          <w:sz w:val="24"/>
          <w:szCs w:val="24"/>
        </w:rPr>
        <w:t>explore</w:t>
      </w:r>
      <w:proofErr w:type="gramEnd"/>
      <w:r w:rsidRPr="000A47E4">
        <w:rPr>
          <w:rFonts w:cs="Arial"/>
          <w:sz w:val="24"/>
          <w:szCs w:val="24"/>
        </w:rPr>
        <w:t xml:space="preserve"> things from another’s perspective, giving insight into the people, lives and</w:t>
      </w:r>
      <w:r w:rsidR="00012A15">
        <w:rPr>
          <w:rFonts w:cs="Arial"/>
          <w:sz w:val="24"/>
          <w:szCs w:val="24"/>
        </w:rPr>
        <w:t xml:space="preserve"> </w:t>
      </w:r>
      <w:r w:rsidRPr="00012A15">
        <w:rPr>
          <w:rFonts w:cs="Arial"/>
          <w:sz w:val="24"/>
          <w:szCs w:val="24"/>
        </w:rPr>
        <w:t>traditions of other cultures.</w:t>
      </w:r>
    </w:p>
    <w:p w:rsidR="00B27FE8" w:rsidRPr="00B27FE8" w:rsidRDefault="00B27FE8" w:rsidP="00B27F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964CF" w:rsidRDefault="00B27FE8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ASSESSMENT, RECORDING AND REPORTING</w:t>
      </w:r>
    </w:p>
    <w:p w:rsidR="0091015E" w:rsidRPr="0091015E" w:rsidRDefault="0091015E" w:rsidP="000A4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27FE8" w:rsidRDefault="002964CF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47E4">
        <w:rPr>
          <w:rFonts w:cs="Arial"/>
        </w:rPr>
        <w:t xml:space="preserve">Children’s progress is </w:t>
      </w:r>
      <w:r w:rsidRPr="00B27FE8">
        <w:rPr>
          <w:rFonts w:cs="Arial"/>
          <w:sz w:val="24"/>
          <w:szCs w:val="24"/>
        </w:rPr>
        <w:t>assessed informally and continuously during the lessons by the</w:t>
      </w:r>
      <w:r w:rsidR="00B27FE8">
        <w:rPr>
          <w:rFonts w:cs="Arial"/>
          <w:sz w:val="24"/>
          <w:szCs w:val="24"/>
        </w:rPr>
        <w:t xml:space="preserve"> T</w:t>
      </w:r>
      <w:r w:rsidRPr="00B27FE8">
        <w:rPr>
          <w:rFonts w:cs="Arial"/>
          <w:sz w:val="24"/>
          <w:szCs w:val="24"/>
        </w:rPr>
        <w:t xml:space="preserve">eacher evaluating </w:t>
      </w:r>
      <w:r w:rsidR="00B27FE8">
        <w:rPr>
          <w:rFonts w:cs="Arial"/>
          <w:sz w:val="24"/>
          <w:szCs w:val="24"/>
        </w:rPr>
        <w:t xml:space="preserve">their </w:t>
      </w:r>
      <w:r w:rsidRPr="00B27FE8">
        <w:rPr>
          <w:rFonts w:cs="Arial"/>
          <w:sz w:val="24"/>
          <w:szCs w:val="24"/>
        </w:rPr>
        <w:t>progress</w:t>
      </w:r>
      <w:r w:rsidR="00012A15">
        <w:rPr>
          <w:rFonts w:cs="Arial"/>
          <w:sz w:val="24"/>
          <w:szCs w:val="24"/>
        </w:rPr>
        <w:t xml:space="preserve"> in the Strands of Speaking and Listening and reading and writing</w:t>
      </w:r>
      <w:r w:rsidRPr="00B27FE8">
        <w:rPr>
          <w:rFonts w:cs="Arial"/>
          <w:sz w:val="24"/>
          <w:szCs w:val="24"/>
        </w:rPr>
        <w:t>. It is considered important t</w:t>
      </w:r>
      <w:r w:rsidR="00B27FE8">
        <w:rPr>
          <w:rFonts w:cs="Arial"/>
          <w:sz w:val="24"/>
          <w:szCs w:val="24"/>
        </w:rPr>
        <w:t xml:space="preserve">hat progression is measured and ensured through skill levels; </w:t>
      </w:r>
      <w:r w:rsidR="00B27FE8" w:rsidRPr="00D50406">
        <w:rPr>
          <w:rFonts w:cs="Arial"/>
          <w:sz w:val="24"/>
          <w:szCs w:val="24"/>
          <w:highlight w:val="yellow"/>
        </w:rPr>
        <w:t xml:space="preserve">evidenced in the </w:t>
      </w:r>
      <w:r w:rsidR="00B27FE8" w:rsidRPr="00D50406">
        <w:rPr>
          <w:rFonts w:cs="Arial"/>
          <w:i/>
          <w:sz w:val="24"/>
          <w:szCs w:val="24"/>
          <w:highlight w:val="yellow"/>
        </w:rPr>
        <w:t>Language Ladder</w:t>
      </w:r>
      <w:r w:rsidR="00B27FE8" w:rsidRPr="00D50406">
        <w:rPr>
          <w:rFonts w:cs="Arial"/>
          <w:sz w:val="24"/>
          <w:szCs w:val="24"/>
          <w:highlight w:val="yellow"/>
        </w:rPr>
        <w:t>; and</w:t>
      </w:r>
      <w:r w:rsidRPr="00D50406">
        <w:rPr>
          <w:rFonts w:cs="Arial"/>
          <w:sz w:val="24"/>
          <w:szCs w:val="24"/>
          <w:highlight w:val="yellow"/>
        </w:rPr>
        <w:t xml:space="preserve"> not by endlessly growing lists of </w:t>
      </w:r>
      <w:r w:rsidR="00B27FE8" w:rsidRPr="00D50406">
        <w:rPr>
          <w:rFonts w:cs="Arial"/>
          <w:sz w:val="24"/>
          <w:szCs w:val="24"/>
          <w:highlight w:val="yellow"/>
        </w:rPr>
        <w:t>vocabulary.</w:t>
      </w:r>
      <w:r w:rsidR="00B27FE8">
        <w:rPr>
          <w:rFonts w:cs="Arial"/>
          <w:sz w:val="24"/>
          <w:szCs w:val="24"/>
        </w:rPr>
        <w:t xml:space="preserve"> </w:t>
      </w:r>
    </w:p>
    <w:p w:rsidR="003D0556" w:rsidRDefault="003D0556" w:rsidP="00B27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:rsidR="00B27FE8" w:rsidRDefault="00B27FE8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addition, at the </w:t>
      </w:r>
      <w:r w:rsidR="002964CF" w:rsidRPr="00B27FE8">
        <w:rPr>
          <w:rFonts w:cs="Arial"/>
          <w:sz w:val="24"/>
          <w:szCs w:val="24"/>
        </w:rPr>
        <w:t>end of each unit, every ch</w:t>
      </w:r>
      <w:r>
        <w:rPr>
          <w:rFonts w:cs="Arial"/>
          <w:sz w:val="24"/>
          <w:szCs w:val="24"/>
        </w:rPr>
        <w:t>ild completes an assessment task and awarded a best-fit level.</w:t>
      </w:r>
    </w:p>
    <w:p w:rsidR="00B27FE8" w:rsidRPr="00B27FE8" w:rsidRDefault="00B27FE8" w:rsidP="00B27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:rsidR="00012A15" w:rsidRPr="00012A15" w:rsidRDefault="00012A15" w:rsidP="00012A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INCLUSION</w:t>
      </w:r>
    </w:p>
    <w:p w:rsidR="00012A15" w:rsidRPr="00223C0A" w:rsidRDefault="00012A15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23C0A">
        <w:rPr>
          <w:rFonts w:cs="Arial"/>
          <w:sz w:val="24"/>
          <w:szCs w:val="24"/>
        </w:rPr>
        <w:t>All children are given equal opportunities to participate and develop their own skill in MFL</w:t>
      </w:r>
    </w:p>
    <w:p w:rsidR="00223C0A" w:rsidRDefault="00012A15" w:rsidP="00012A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223C0A">
        <w:rPr>
          <w:rFonts w:cs="Arial"/>
          <w:sz w:val="24"/>
          <w:szCs w:val="24"/>
        </w:rPr>
        <w:t>regardless</w:t>
      </w:r>
      <w:proofErr w:type="gramEnd"/>
      <w:r w:rsidRPr="00223C0A">
        <w:rPr>
          <w:rFonts w:cs="Arial"/>
          <w:sz w:val="24"/>
          <w:szCs w:val="24"/>
        </w:rPr>
        <w:t xml:space="preserve"> of ability, gender, race or beliefs. Both boys and g</w:t>
      </w:r>
      <w:r w:rsidR="00223C0A" w:rsidRPr="00223C0A">
        <w:rPr>
          <w:rFonts w:cs="Arial"/>
          <w:sz w:val="24"/>
          <w:szCs w:val="24"/>
        </w:rPr>
        <w:t xml:space="preserve">irls are actively encouraged to </w:t>
      </w:r>
      <w:r w:rsidRPr="00223C0A">
        <w:rPr>
          <w:rFonts w:cs="Arial"/>
          <w:sz w:val="24"/>
          <w:szCs w:val="24"/>
        </w:rPr>
        <w:t xml:space="preserve">participate in all activities and to develop a positive attitude towards languages. </w:t>
      </w:r>
    </w:p>
    <w:p w:rsidR="003D0556" w:rsidRPr="00223C0A" w:rsidRDefault="003D0556" w:rsidP="00012A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23C0A" w:rsidRDefault="00012A15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23C0A">
        <w:rPr>
          <w:rFonts w:cs="Arial"/>
          <w:sz w:val="24"/>
          <w:szCs w:val="24"/>
        </w:rPr>
        <w:t>Learning a</w:t>
      </w:r>
      <w:r w:rsidR="00223C0A" w:rsidRPr="00223C0A">
        <w:rPr>
          <w:rFonts w:cs="Arial"/>
          <w:sz w:val="24"/>
          <w:szCs w:val="24"/>
        </w:rPr>
        <w:t xml:space="preserve"> </w:t>
      </w:r>
      <w:r w:rsidRPr="00223C0A">
        <w:rPr>
          <w:rFonts w:cs="Arial"/>
          <w:sz w:val="24"/>
          <w:szCs w:val="24"/>
        </w:rPr>
        <w:t>language provides valuable support for children with specia</w:t>
      </w:r>
      <w:r w:rsidR="00223C0A" w:rsidRPr="00223C0A">
        <w:rPr>
          <w:rFonts w:cs="Arial"/>
          <w:sz w:val="24"/>
          <w:szCs w:val="24"/>
        </w:rPr>
        <w:t xml:space="preserve">l educational needs, where they </w:t>
      </w:r>
      <w:r w:rsidRPr="00223C0A">
        <w:rPr>
          <w:rFonts w:cs="Arial"/>
          <w:sz w:val="24"/>
          <w:szCs w:val="24"/>
        </w:rPr>
        <w:t xml:space="preserve">can learn and participate with their peers. </w:t>
      </w:r>
    </w:p>
    <w:p w:rsidR="003D0556" w:rsidRPr="00223C0A" w:rsidRDefault="003D0556" w:rsidP="00223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:rsidR="00223C0A" w:rsidRPr="003D0556" w:rsidRDefault="00012A15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23C0A">
        <w:rPr>
          <w:rFonts w:cs="Arial"/>
          <w:sz w:val="24"/>
          <w:szCs w:val="24"/>
        </w:rPr>
        <w:t>Children with other languages spoken at home are encoura</w:t>
      </w:r>
      <w:r w:rsidR="00223C0A" w:rsidRPr="00223C0A">
        <w:rPr>
          <w:rFonts w:cs="Arial"/>
          <w:sz w:val="24"/>
          <w:szCs w:val="24"/>
        </w:rPr>
        <w:t xml:space="preserve">ged to use them for educational </w:t>
      </w:r>
      <w:r w:rsidRPr="00223C0A">
        <w:rPr>
          <w:rFonts w:cs="Arial"/>
          <w:sz w:val="24"/>
          <w:szCs w:val="24"/>
        </w:rPr>
        <w:t>benefit and parents are welcomed into school to share their language and culture</w:t>
      </w:r>
      <w:r w:rsidR="00223C0A">
        <w:rPr>
          <w:rFonts w:cs="Arial"/>
          <w:sz w:val="24"/>
          <w:szCs w:val="24"/>
        </w:rPr>
        <w:t xml:space="preserve"> during our Black History Month celebrations and as part of our International Evenings</w:t>
      </w:r>
      <w:r w:rsidRPr="00223C0A">
        <w:rPr>
          <w:rFonts w:cs="Arial"/>
          <w:sz w:val="24"/>
          <w:szCs w:val="24"/>
        </w:rPr>
        <w:t>.</w:t>
      </w:r>
    </w:p>
    <w:p w:rsidR="0091015E" w:rsidRDefault="0091015E" w:rsidP="00012A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</w:p>
    <w:p w:rsidR="002467A3" w:rsidRDefault="00012A15" w:rsidP="00012A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RESOURCES</w:t>
      </w:r>
    </w:p>
    <w:p w:rsidR="00223C0A" w:rsidRDefault="00223C0A" w:rsidP="00012A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</w:p>
    <w:p w:rsidR="00223C0A" w:rsidRPr="00223C0A" w:rsidRDefault="00223C0A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23C0A">
        <w:rPr>
          <w:rFonts w:cs="Arial"/>
          <w:sz w:val="24"/>
          <w:szCs w:val="24"/>
        </w:rPr>
        <w:t>The school has a variety of resources available including children’s reference books,</w:t>
      </w:r>
      <w:r>
        <w:rPr>
          <w:rFonts w:cs="Arial"/>
          <w:sz w:val="24"/>
          <w:szCs w:val="24"/>
        </w:rPr>
        <w:t xml:space="preserve"> T</w:t>
      </w:r>
      <w:r w:rsidRPr="00223C0A">
        <w:rPr>
          <w:rFonts w:cs="Arial"/>
          <w:sz w:val="24"/>
          <w:szCs w:val="24"/>
        </w:rPr>
        <w:t>eachers’ resources, books and bi-lingual dictionaries,</w:t>
      </w:r>
      <w:r>
        <w:rPr>
          <w:rFonts w:cs="Arial"/>
          <w:sz w:val="24"/>
          <w:szCs w:val="24"/>
        </w:rPr>
        <w:t xml:space="preserve"> </w:t>
      </w:r>
      <w:r w:rsidRPr="00223C0A">
        <w:rPr>
          <w:rFonts w:cs="Arial"/>
          <w:sz w:val="24"/>
          <w:szCs w:val="24"/>
        </w:rPr>
        <w:t>CD R</w:t>
      </w:r>
      <w:r>
        <w:rPr>
          <w:rFonts w:cs="Arial"/>
          <w:sz w:val="24"/>
          <w:szCs w:val="24"/>
        </w:rPr>
        <w:t xml:space="preserve">OMs and audio/visual materials. </w:t>
      </w:r>
      <w:r w:rsidRPr="00223C0A">
        <w:rPr>
          <w:rFonts w:cs="Arial"/>
          <w:sz w:val="24"/>
          <w:szCs w:val="24"/>
        </w:rPr>
        <w:t>There is a section in the non-fiction library for read-alone dual language books.</w:t>
      </w:r>
    </w:p>
    <w:p w:rsidR="00223C0A" w:rsidRDefault="00223C0A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23C0A">
        <w:rPr>
          <w:rFonts w:cs="Arial"/>
          <w:sz w:val="24"/>
          <w:szCs w:val="24"/>
        </w:rPr>
        <w:lastRenderedPageBreak/>
        <w:t>Resources are kept centrally and the MFL subject leader is responsible for maintaining</w:t>
      </w:r>
      <w:r>
        <w:rPr>
          <w:rFonts w:cs="Arial"/>
          <w:sz w:val="24"/>
          <w:szCs w:val="24"/>
        </w:rPr>
        <w:t xml:space="preserve"> </w:t>
      </w:r>
      <w:r w:rsidRPr="00223C0A">
        <w:rPr>
          <w:rFonts w:cs="Arial"/>
          <w:sz w:val="24"/>
          <w:szCs w:val="24"/>
        </w:rPr>
        <w:t>them, monitoring their use and organising storage. Resou</w:t>
      </w:r>
      <w:r>
        <w:rPr>
          <w:rFonts w:cs="Arial"/>
          <w:sz w:val="24"/>
          <w:szCs w:val="24"/>
        </w:rPr>
        <w:t xml:space="preserve">rce purchasing is in accordance </w:t>
      </w:r>
      <w:r w:rsidRPr="00223C0A">
        <w:rPr>
          <w:rFonts w:cs="Arial"/>
          <w:sz w:val="24"/>
          <w:szCs w:val="24"/>
        </w:rPr>
        <w:t>with normal school procedures and is based upon the</w:t>
      </w:r>
      <w:r>
        <w:rPr>
          <w:rFonts w:cs="Arial"/>
          <w:sz w:val="24"/>
          <w:szCs w:val="24"/>
        </w:rPr>
        <w:t xml:space="preserve"> MFL budget. </w:t>
      </w:r>
    </w:p>
    <w:p w:rsidR="00223C0A" w:rsidRDefault="00223C0A" w:rsidP="00223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:rsidR="00223C0A" w:rsidRDefault="00223C0A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23C0A">
        <w:rPr>
          <w:rFonts w:cs="Arial"/>
          <w:sz w:val="24"/>
          <w:szCs w:val="24"/>
        </w:rPr>
        <w:t>Computer software is available to support children’s indi</w:t>
      </w:r>
      <w:r>
        <w:rPr>
          <w:rFonts w:cs="Arial"/>
          <w:sz w:val="24"/>
          <w:szCs w:val="24"/>
        </w:rPr>
        <w:t xml:space="preserve">vidual work and can be accessed </w:t>
      </w:r>
      <w:r w:rsidRPr="00223C0A">
        <w:rPr>
          <w:rFonts w:cs="Arial"/>
          <w:sz w:val="24"/>
          <w:szCs w:val="24"/>
        </w:rPr>
        <w:t>from all the school computers.</w:t>
      </w:r>
    </w:p>
    <w:p w:rsidR="003D0556" w:rsidRDefault="003D0556" w:rsidP="00223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:rsidR="003D0556" w:rsidRPr="003D0556" w:rsidRDefault="003D0556" w:rsidP="003D05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3D0556">
        <w:rPr>
          <w:rFonts w:cs="Arial"/>
          <w:b/>
          <w:bCs/>
          <w:sz w:val="28"/>
          <w:szCs w:val="28"/>
        </w:rPr>
        <w:t>Role of the Subject Leader</w:t>
      </w:r>
    </w:p>
    <w:p w:rsidR="003D0556" w:rsidRPr="003D0556" w:rsidRDefault="003D0556" w:rsidP="003D055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3D0556" w:rsidRPr="003D0556" w:rsidRDefault="003D0556" w:rsidP="0091015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D0556">
        <w:rPr>
          <w:rFonts w:cs="Arial"/>
          <w:sz w:val="24"/>
          <w:szCs w:val="24"/>
        </w:rPr>
        <w:t>The role of the Subject Leader is in line with other subject leader roles as outlined in job</w:t>
      </w:r>
    </w:p>
    <w:p w:rsidR="003D0556" w:rsidRDefault="003D0556" w:rsidP="003D055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D0556">
        <w:rPr>
          <w:rFonts w:cs="Arial"/>
          <w:sz w:val="24"/>
          <w:szCs w:val="24"/>
        </w:rPr>
        <w:t>descriptions</w:t>
      </w:r>
      <w:proofErr w:type="gramEnd"/>
      <w:r w:rsidRPr="003D0556">
        <w:rPr>
          <w:rFonts w:cs="Arial"/>
          <w:sz w:val="24"/>
          <w:szCs w:val="24"/>
        </w:rPr>
        <w:t>.</w:t>
      </w:r>
    </w:p>
    <w:p w:rsidR="003D0556" w:rsidRPr="003D0556" w:rsidRDefault="003D0556" w:rsidP="003D055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0556" w:rsidRPr="003D0556" w:rsidRDefault="003D0556" w:rsidP="0091015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D0556">
        <w:rPr>
          <w:rFonts w:cs="Arial"/>
          <w:sz w:val="24"/>
          <w:szCs w:val="24"/>
        </w:rPr>
        <w:t>The subject leader will:</w:t>
      </w:r>
    </w:p>
    <w:p w:rsidR="003D0556" w:rsidRDefault="003D0556" w:rsidP="003D05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3D0556">
        <w:rPr>
          <w:rFonts w:cs="Arial"/>
          <w:sz w:val="24"/>
          <w:szCs w:val="24"/>
        </w:rPr>
        <w:t>versee the development of MFL in the school</w:t>
      </w:r>
    </w:p>
    <w:p w:rsidR="003D0556" w:rsidRPr="003D0556" w:rsidRDefault="003D0556" w:rsidP="003D05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oversee the HLT</w:t>
      </w:r>
    </w:p>
    <w:p w:rsidR="003D0556" w:rsidRPr="003D0556" w:rsidRDefault="003D0556" w:rsidP="003D05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3D0556">
        <w:rPr>
          <w:rFonts w:cs="Arial"/>
          <w:sz w:val="24"/>
          <w:szCs w:val="24"/>
        </w:rPr>
        <w:t>rovide guidance to colleagues where necessary</w:t>
      </w:r>
    </w:p>
    <w:p w:rsidR="003D0556" w:rsidRPr="003D0556" w:rsidRDefault="003D0556" w:rsidP="003D05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Pr="003D0556">
        <w:rPr>
          <w:rFonts w:cs="Arial"/>
          <w:sz w:val="24"/>
          <w:szCs w:val="24"/>
        </w:rPr>
        <w:t>eep up to date with local and national developments in MFL and pass on</w:t>
      </w:r>
      <w:r>
        <w:rPr>
          <w:rFonts w:cs="Arial"/>
          <w:sz w:val="24"/>
          <w:szCs w:val="24"/>
        </w:rPr>
        <w:t xml:space="preserve"> </w:t>
      </w:r>
      <w:r w:rsidRPr="003D0556">
        <w:rPr>
          <w:rFonts w:cs="Arial"/>
          <w:sz w:val="24"/>
          <w:szCs w:val="24"/>
        </w:rPr>
        <w:t>relevant information to colleagues</w:t>
      </w:r>
    </w:p>
    <w:p w:rsidR="003D0556" w:rsidRPr="003D0556" w:rsidRDefault="003D0556" w:rsidP="003D05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3D0556">
        <w:rPr>
          <w:rFonts w:cs="Arial"/>
          <w:sz w:val="24"/>
          <w:szCs w:val="24"/>
        </w:rPr>
        <w:t>e responsible for the organisation of and maintenance of resources</w:t>
      </w:r>
    </w:p>
    <w:p w:rsidR="003D0556" w:rsidRPr="003D0556" w:rsidRDefault="003D0556" w:rsidP="003D05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Pr="003D0556">
        <w:rPr>
          <w:rFonts w:cs="Arial"/>
          <w:sz w:val="24"/>
          <w:szCs w:val="24"/>
        </w:rPr>
        <w:t>eview and monitor the success and progress of the planned scheme of work</w:t>
      </w:r>
    </w:p>
    <w:p w:rsidR="003D0556" w:rsidRDefault="003D0556" w:rsidP="003D055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0556" w:rsidRPr="003D0556" w:rsidRDefault="003D0556" w:rsidP="003D05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OPPORTUNITIES FOR EXTENDED SCHOOLS</w:t>
      </w:r>
    </w:p>
    <w:p w:rsidR="003D0556" w:rsidRDefault="003D0556" w:rsidP="003D0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D0556" w:rsidRPr="00084DE8" w:rsidRDefault="003D0556" w:rsidP="009101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  <w:r w:rsidRPr="00D50406">
        <w:rPr>
          <w:rFonts w:cs="Arial"/>
          <w:highlight w:val="yellow"/>
        </w:rPr>
        <w:t>St Monica’s provides an After School Spanish Club comprising 12 students from Years 2 to 5 for those children wanting to continue or expand their language learning.</w:t>
      </w:r>
    </w:p>
    <w:p w:rsidR="003D0556" w:rsidRPr="00084DE8" w:rsidRDefault="003D0556" w:rsidP="003D05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:rsidR="00084DE8" w:rsidRDefault="00084DE8" w:rsidP="003D05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:rsidR="00084DE8" w:rsidRPr="00223C0A" w:rsidRDefault="00084DE8" w:rsidP="003D05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sectPr w:rsidR="00084DE8" w:rsidRPr="00223C0A" w:rsidSect="006B2964">
      <w:pgSz w:w="11906" w:h="16838"/>
      <w:pgMar w:top="1440" w:right="1276" w:bottom="144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4F80"/>
    <w:multiLevelType w:val="hybridMultilevel"/>
    <w:tmpl w:val="6696E662"/>
    <w:lvl w:ilvl="0" w:tplc="92148220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599"/>
    <w:multiLevelType w:val="hybridMultilevel"/>
    <w:tmpl w:val="4C48C2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24DF"/>
    <w:multiLevelType w:val="hybridMultilevel"/>
    <w:tmpl w:val="2662D312"/>
    <w:lvl w:ilvl="0" w:tplc="D8189EA2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EBB"/>
    <w:multiLevelType w:val="hybridMultilevel"/>
    <w:tmpl w:val="529CBD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B0DF3"/>
    <w:multiLevelType w:val="hybridMultilevel"/>
    <w:tmpl w:val="9A7607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CFB"/>
    <w:multiLevelType w:val="hybridMultilevel"/>
    <w:tmpl w:val="36F84E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43161"/>
    <w:multiLevelType w:val="hybridMultilevel"/>
    <w:tmpl w:val="3DD6A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2216A"/>
    <w:multiLevelType w:val="hybridMultilevel"/>
    <w:tmpl w:val="2FC885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A3"/>
    <w:rsid w:val="00012A15"/>
    <w:rsid w:val="00054AA2"/>
    <w:rsid w:val="00084DE8"/>
    <w:rsid w:val="000A47E4"/>
    <w:rsid w:val="000D3394"/>
    <w:rsid w:val="0010497D"/>
    <w:rsid w:val="001571DA"/>
    <w:rsid w:val="00223C0A"/>
    <w:rsid w:val="002467A3"/>
    <w:rsid w:val="002964CF"/>
    <w:rsid w:val="003D0556"/>
    <w:rsid w:val="006B2964"/>
    <w:rsid w:val="0091015E"/>
    <w:rsid w:val="00B27FE8"/>
    <w:rsid w:val="00CC2BC2"/>
    <w:rsid w:val="00D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C329FE1-8F5B-4C94-AED2-1CB14B79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 Tambi</dc:creator>
  <cp:lastModifiedBy>Lenka Jallow</cp:lastModifiedBy>
  <cp:revision>4</cp:revision>
  <dcterms:created xsi:type="dcterms:W3CDTF">2015-02-09T09:29:00Z</dcterms:created>
  <dcterms:modified xsi:type="dcterms:W3CDTF">2018-09-17T14:19:00Z</dcterms:modified>
</cp:coreProperties>
</file>